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83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КРАЕВОЕ ГОСУДАРСТВЕННОЕ БЮДЖЕТНОЕ 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ПРОФЕССИОНАЛЬНОЕ ОБРАЗОВАТЕЛЬНОЕ УЧРЕЖДЕНИЕ 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ОБЩЕПРОФЕССИОНАЛЬНОЙ ДИСЦИПЛИНЫ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3C03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ОП.04 ОСНОВЫ ДИЗАЙНА И КОМПОЗИЦИИ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</w:t>
      </w:r>
    </w:p>
    <w:p w:rsidR="003C0324" w:rsidRPr="00583138" w:rsidRDefault="003C0324" w:rsidP="003C03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3C0324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Хабаровск, </w:t>
      </w:r>
      <w:r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45F44"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F3160"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5F44"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дисциплины разработана на основе Федеральных государственных образовательных стандартов (далее – ФГОС) по профессии среднего профессионального образования (далее – СПО) 54.01.20 Графический дизайнер, утвержденного Приказом Минобрнауки России от 09.12.2016 г. № 1543, зарегистрировано в Минюсте России 23.12.2016 г.  № 44916.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745F44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преподаватель  _________________</w:t>
      </w:r>
      <w:r w:rsidR="00D671EA"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Ю.С. Ярица</w:t>
      </w:r>
    </w:p>
    <w:p w:rsidR="00745F44" w:rsidRPr="00583138" w:rsidRDefault="00745F44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71EA" w:rsidRPr="00583138" w:rsidRDefault="00D671EA" w:rsidP="003C0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преподаватель  _________________ И.В. Шипелкина</w:t>
      </w:r>
    </w:p>
    <w:p w:rsidR="003C0324" w:rsidRPr="00583138" w:rsidRDefault="003C0324" w:rsidP="003C03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324" w:rsidRPr="00583138" w:rsidRDefault="003C0324" w:rsidP="003C0324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324" w:rsidRPr="00583138" w:rsidRDefault="003C0324" w:rsidP="003C03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утверждена на заседании ПЦК Протокол </w:t>
      </w: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__.__.____. №___</w:t>
      </w:r>
    </w:p>
    <w:p w:rsidR="003C0324" w:rsidRPr="00583138" w:rsidRDefault="003C0324" w:rsidP="003C03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324" w:rsidRPr="00583138" w:rsidRDefault="003C0324" w:rsidP="003C03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ПЦК _______________ </w:t>
      </w:r>
      <w:r w:rsidR="00745F44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3C0324" w:rsidRPr="00583138" w:rsidRDefault="003C0324" w:rsidP="003C0324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324" w:rsidRPr="00583138" w:rsidRDefault="003C0324" w:rsidP="003C0324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324" w:rsidRPr="00583138" w:rsidRDefault="003C0324" w:rsidP="003C03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138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3C0324" w:rsidRPr="00583138" w:rsidRDefault="00745F44" w:rsidP="00DC4B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Calibri" w:hAnsi="Times New Roman" w:cs="Times New Roman"/>
          <w:sz w:val="28"/>
          <w:szCs w:val="24"/>
        </w:rPr>
        <w:t>З</w:t>
      </w:r>
      <w:r w:rsidR="003C0324" w:rsidRPr="00583138">
        <w:rPr>
          <w:rFonts w:ascii="Times New Roman" w:eastAsia="Calibri" w:hAnsi="Times New Roman" w:cs="Times New Roman"/>
          <w:sz w:val="28"/>
          <w:szCs w:val="24"/>
        </w:rPr>
        <w:t>ам. директора по УПР ___________ Т.О. Оспищева</w:t>
      </w: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603" w:rsidRPr="00583138" w:rsidRDefault="00E46603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603" w:rsidRPr="00583138" w:rsidRDefault="00E46603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603" w:rsidRPr="00583138" w:rsidRDefault="00E46603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603" w:rsidRPr="00583138" w:rsidRDefault="00E46603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603" w:rsidRPr="00583138" w:rsidRDefault="00E46603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603" w:rsidRPr="00583138" w:rsidRDefault="00E46603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603" w:rsidRPr="00583138" w:rsidRDefault="00E46603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603" w:rsidRPr="00583138" w:rsidRDefault="00E46603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603" w:rsidRPr="00583138" w:rsidRDefault="00E46603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603" w:rsidRPr="00583138" w:rsidRDefault="00E46603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160" w:rsidRPr="00583138" w:rsidRDefault="005F3160" w:rsidP="005F316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603" w:rsidRPr="00583138" w:rsidRDefault="00E46603" w:rsidP="00E46603">
      <w:pPr>
        <w:keepNext/>
        <w:numPr>
          <w:ilvl w:val="0"/>
          <w:numId w:val="19"/>
        </w:numPr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83138">
        <w:rPr>
          <w:rFonts w:ascii="Times New Roman" w:eastAsia="Calibri" w:hAnsi="Times New Roman" w:cs="Times New Roman"/>
          <w:sz w:val="28"/>
          <w:szCs w:val="28"/>
        </w:rPr>
        <w:t>Паспорт программы дисциплины</w:t>
      </w:r>
    </w:p>
    <w:p w:rsidR="00E46603" w:rsidRPr="00583138" w:rsidRDefault="00E46603" w:rsidP="00E46603">
      <w:pPr>
        <w:keepNext/>
        <w:numPr>
          <w:ilvl w:val="0"/>
          <w:numId w:val="19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 w:rsidRPr="00583138">
        <w:rPr>
          <w:rFonts w:ascii="Times New Roman" w:eastAsia="Calibri" w:hAnsi="Times New Roman" w:cs="Times New Roman"/>
          <w:sz w:val="28"/>
          <w:szCs w:val="28"/>
        </w:rPr>
        <w:t>Структура и содержание дисциплины</w:t>
      </w:r>
    </w:p>
    <w:p w:rsidR="00E46603" w:rsidRPr="00583138" w:rsidRDefault="00E46603" w:rsidP="00E46603">
      <w:pPr>
        <w:keepNext/>
        <w:numPr>
          <w:ilvl w:val="0"/>
          <w:numId w:val="19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 w:rsidRPr="00583138">
        <w:rPr>
          <w:rFonts w:ascii="Times New Roman" w:eastAsia="Calibri" w:hAnsi="Times New Roman" w:cs="Times New Roman"/>
          <w:sz w:val="28"/>
          <w:szCs w:val="28"/>
        </w:rPr>
        <w:t>Условия реализации программы дисциплины</w:t>
      </w:r>
    </w:p>
    <w:p w:rsidR="00E46603" w:rsidRPr="00583138" w:rsidRDefault="00E46603" w:rsidP="00E46603">
      <w:pPr>
        <w:keepNext/>
        <w:numPr>
          <w:ilvl w:val="0"/>
          <w:numId w:val="19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 w:rsidRPr="00583138">
        <w:rPr>
          <w:rFonts w:ascii="Times New Roman" w:eastAsia="Calibri" w:hAnsi="Times New Roman" w:cs="Times New Roman"/>
          <w:sz w:val="28"/>
          <w:szCs w:val="28"/>
        </w:rPr>
        <w:t>Контроль и оценка результатов освоения дисциплины</w:t>
      </w:r>
    </w:p>
    <w:p w:rsidR="00E46603" w:rsidRPr="00583138" w:rsidRDefault="00E46603" w:rsidP="00E46603">
      <w:pPr>
        <w:keepNext/>
        <w:numPr>
          <w:ilvl w:val="0"/>
          <w:numId w:val="19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 w:rsidRPr="00583138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5F3160" w:rsidRPr="00583138" w:rsidRDefault="005F3160" w:rsidP="00E46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4170A" w:rsidRPr="00583138" w:rsidRDefault="005F3160" w:rsidP="005F3160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5F3160" w:rsidRPr="00583138" w:rsidRDefault="00D4170A" w:rsidP="00E466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="00E46603" w:rsidRPr="00583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</w:t>
      </w:r>
      <w:r w:rsidR="00E46603" w:rsidRPr="0058313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паспорт ПРОГРАММЫ ДИСЦИПЛИНЫ</w:t>
      </w:r>
    </w:p>
    <w:p w:rsidR="005F3160" w:rsidRPr="00583138" w:rsidRDefault="005F3160" w:rsidP="005F3160">
      <w:pPr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программы:</w:t>
      </w:r>
    </w:p>
    <w:p w:rsidR="00E46603" w:rsidRPr="00583138" w:rsidRDefault="00E46603" w:rsidP="00E46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90"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E46603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дисциплины «Основы дизайна и композиции» является частью основной профессиональной образовательной программы в соответствии с ФГОС по профессии СПО </w:t>
      </w:r>
      <w:r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54.01.20</w:t>
      </w:r>
      <w:r w:rsidRPr="0058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0A"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дисциплины в структуре основной образовательной </w:t>
      </w: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программы: 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</w:t>
      </w:r>
      <w:r w:rsidR="00D4170A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«Основы дизайна и композиции» входит в цикл общепрофессиональных дисциплин основной образовательной программы и имеет практико-ориентированную направленность. В процессе преподавания учебной дисциплины осуществляются межпредметные связи с профессиональными модулями ПМ.01 Разработка технического задания на 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 графического</w:t>
      </w:r>
      <w:r w:rsidR="00D4170A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дизайна, ПМ.02 Создание графических дизайн -  макетов.</w:t>
      </w: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70A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</w:t>
      </w:r>
      <w:r w:rsidR="00D4170A"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Цель и планируемые результаты освоения дисциплины:</w:t>
      </w:r>
    </w:p>
    <w:p w:rsidR="00CA203E" w:rsidRPr="00583138" w:rsidRDefault="00CA203E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03E" w:rsidRPr="00583138" w:rsidRDefault="00CA203E" w:rsidP="00CA2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38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различать функциональную, конструктивную и эстетическую ценность объектов дизайна;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создавать эскизы и наглядные изображения объектов дизайна;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использовать художественные средства композиции, цветоведения, светового дизайна для решения задач дизайнерского проектирования;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выстраивать композиции с учетом перспективы и визуальных особенностей среды;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выдерживать соотношение размеров;</w:t>
      </w:r>
    </w:p>
    <w:p w:rsidR="00CA203E" w:rsidRPr="00583138" w:rsidRDefault="00CA203E" w:rsidP="00CA2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соблюдать закономерности соподчинения элементов</w:t>
      </w:r>
    </w:p>
    <w:p w:rsidR="00CA203E" w:rsidRPr="00583138" w:rsidRDefault="00CA203E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138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основные приемы художественного проектирования эстетического облика среды;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принципы и законы композиции;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средства композиционного формообразования: пропорции, масштабность, ритм, контраст и нюанс;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принципы создания симметричных и асимметричных композиций;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основные и дополнительные цвета, принципы их сочетания;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ряды хроматических и ахроматических тонов и переходные между ними;</w:t>
      </w:r>
    </w:p>
    <w:p w:rsidR="00CA203E" w:rsidRPr="00583138" w:rsidRDefault="00CA203E" w:rsidP="00CA2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nl-NL"/>
        </w:rPr>
        <w:t>- свойства теплых и холодных тонов;</w:t>
      </w:r>
    </w:p>
    <w:p w:rsidR="005F3160" w:rsidRPr="00583138" w:rsidRDefault="00CA203E" w:rsidP="00CA2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различных видов освещения, приемы светового решения в дизайне: световой каркас, блики, тени, светотеневые градации.</w:t>
      </w: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03E" w:rsidRPr="00583138" w:rsidRDefault="00CA203E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8044"/>
      </w:tblGrid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ОК.01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E" w:rsidRPr="00583138" w:rsidRDefault="00CA203E" w:rsidP="00CA203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Выбирать способы решения задач профессиональной деятельности, применительно к различным контекстам. </w:t>
            </w:r>
          </w:p>
          <w:p w:rsidR="00CA203E" w:rsidRPr="00583138" w:rsidRDefault="00CA203E" w:rsidP="008C0C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E" w:rsidRPr="00583138" w:rsidRDefault="00CA203E" w:rsidP="008C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ОК.0</w:t>
            </w:r>
            <w:r w:rsidR="008C0CCC" w:rsidRPr="005831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E" w:rsidRPr="00583138" w:rsidRDefault="008C0CCC" w:rsidP="00CA203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E" w:rsidRPr="00583138" w:rsidRDefault="00CA203E" w:rsidP="008C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ОК.0</w:t>
            </w:r>
            <w:r w:rsidR="008C0CCC" w:rsidRPr="005831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E" w:rsidRPr="00583138" w:rsidRDefault="008C0CCC" w:rsidP="00CA203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E" w:rsidRPr="00583138" w:rsidRDefault="00CA203E" w:rsidP="008C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ОК.0</w:t>
            </w:r>
            <w:r w:rsidR="008C0CCC" w:rsidRPr="005831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E" w:rsidRPr="00583138" w:rsidRDefault="008C0CCC" w:rsidP="00CA203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особенностей их использования;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Выполнять процедуру согласования (утверждения) с заказчиком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задания;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Осуществлять сопровождение печати (публикации)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583138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CA203E" w:rsidRPr="00583138" w:rsidTr="00CA20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3E" w:rsidRPr="00583138" w:rsidRDefault="00CA203E" w:rsidP="00CA203E">
            <w:pPr>
              <w:rPr>
                <w:rFonts w:ascii="Times New Roman" w:hAnsi="Times New Roman"/>
                <w:sz w:val="24"/>
                <w:szCs w:val="24"/>
              </w:rPr>
            </w:pPr>
            <w:r w:rsidRPr="00583138">
              <w:rPr>
                <w:rFonts w:ascii="Times New Roman" w:hAnsi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p w:rsidR="00CA203E" w:rsidRPr="00583138" w:rsidRDefault="00CA203E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</w:t>
            </w: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2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583138" w:rsidRPr="00583138" w:rsidTr="00F4577E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583138" w:rsidRPr="00583138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47C5" w:rsidRPr="00583138" w:rsidRDefault="008A47C5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583138" w:rsidRPr="00583138" w:rsidTr="00F4577E">
        <w:tc>
          <w:tcPr>
            <w:tcW w:w="9464" w:type="dxa"/>
            <w:gridSpan w:val="2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583138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58313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583138" w:rsidRPr="00583138" w:rsidTr="00F4577E">
        <w:tc>
          <w:tcPr>
            <w:tcW w:w="9464" w:type="dxa"/>
            <w:gridSpan w:val="2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583138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Имеющий высокий уровень профессиональной общетеоретической </w:t>
            </w: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16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583138" w:rsidRPr="00583138" w:rsidTr="00F4577E">
        <w:tc>
          <w:tcPr>
            <w:tcW w:w="9464" w:type="dxa"/>
            <w:gridSpan w:val="2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583138" w:rsidRPr="00583138" w:rsidTr="00F4577E">
        <w:tc>
          <w:tcPr>
            <w:tcW w:w="9464" w:type="dxa"/>
            <w:gridSpan w:val="2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583138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583138" w:rsidRPr="00583138" w:rsidTr="00F4577E">
        <w:tc>
          <w:tcPr>
            <w:tcW w:w="8188" w:type="dxa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</w:t>
            </w:r>
            <w:r w:rsidR="00583138"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рскими качествами, принимающий а</w:t>
            </w:r>
            <w:r w:rsidRPr="0058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:rsidR="008A47C5" w:rsidRPr="00583138" w:rsidRDefault="008A47C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CA203E" w:rsidRPr="00583138" w:rsidRDefault="00CA203E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 </w:t>
      </w:r>
      <w:r w:rsidR="00E46603"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 часов на освоение программы дисциплины:</w:t>
      </w:r>
    </w:p>
    <w:p w:rsidR="00E46603" w:rsidRPr="00583138" w:rsidRDefault="00E46603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учебной нагрузки обучающегося </w:t>
      </w:r>
      <w:r w:rsidR="00745F44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745F44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обучающегося </w:t>
      </w:r>
      <w:r w:rsidR="00745F44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745F44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170A" w:rsidRPr="00583138" w:rsidRDefault="005F3160" w:rsidP="008A4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обучающегося </w:t>
      </w:r>
      <w:r w:rsidR="00745F44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21 час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6603" w:rsidRPr="00583138" w:rsidRDefault="00E46603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7C5" w:rsidRPr="00583138" w:rsidRDefault="008A47C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:rsidR="005F3160" w:rsidRPr="00583138" w:rsidRDefault="00712FD6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учебной дисциплины и виды учебной работы</w:t>
      </w:r>
    </w:p>
    <w:p w:rsidR="00E46603" w:rsidRPr="00583138" w:rsidRDefault="00E46603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583138" w:rsidRPr="00583138" w:rsidTr="00106351">
        <w:trPr>
          <w:trHeight w:val="460"/>
        </w:trPr>
        <w:tc>
          <w:tcPr>
            <w:tcW w:w="7904" w:type="dxa"/>
          </w:tcPr>
          <w:p w:rsidR="005F3160" w:rsidRPr="00583138" w:rsidRDefault="005F3160" w:rsidP="005F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</w:tcPr>
          <w:p w:rsidR="005F3160" w:rsidRPr="00583138" w:rsidRDefault="005F3160" w:rsidP="005F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83138" w:rsidRPr="00583138" w:rsidTr="00106351">
        <w:trPr>
          <w:trHeight w:val="285"/>
        </w:trPr>
        <w:tc>
          <w:tcPr>
            <w:tcW w:w="7904" w:type="dxa"/>
          </w:tcPr>
          <w:p w:rsidR="005F3160" w:rsidRPr="00583138" w:rsidRDefault="005F3160" w:rsidP="005F3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учебной нагрузки </w:t>
            </w:r>
          </w:p>
        </w:tc>
        <w:tc>
          <w:tcPr>
            <w:tcW w:w="1564" w:type="dxa"/>
          </w:tcPr>
          <w:p w:rsidR="005F3160" w:rsidRPr="00583138" w:rsidRDefault="00745F44" w:rsidP="005F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  <w:tr w:rsidR="00583138" w:rsidRPr="00583138" w:rsidTr="00106351">
        <w:tc>
          <w:tcPr>
            <w:tcW w:w="7904" w:type="dxa"/>
          </w:tcPr>
          <w:p w:rsidR="005F3160" w:rsidRPr="00583138" w:rsidRDefault="005F3160" w:rsidP="005F3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во взаимодействии с преподавателем </w:t>
            </w:r>
          </w:p>
        </w:tc>
        <w:tc>
          <w:tcPr>
            <w:tcW w:w="1564" w:type="dxa"/>
          </w:tcPr>
          <w:p w:rsidR="005F3160" w:rsidRPr="00583138" w:rsidRDefault="00745F44" w:rsidP="005F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583138" w:rsidRPr="00583138" w:rsidTr="00106351">
        <w:tc>
          <w:tcPr>
            <w:tcW w:w="7904" w:type="dxa"/>
          </w:tcPr>
          <w:p w:rsidR="005F3160" w:rsidRPr="00583138" w:rsidRDefault="005F3160" w:rsidP="005F3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:rsidR="005F3160" w:rsidRPr="00583138" w:rsidRDefault="005F3160" w:rsidP="005F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106351">
        <w:tc>
          <w:tcPr>
            <w:tcW w:w="7904" w:type="dxa"/>
          </w:tcPr>
          <w:p w:rsidR="005F3160" w:rsidRPr="00583138" w:rsidRDefault="005F3160" w:rsidP="005F3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564" w:type="dxa"/>
          </w:tcPr>
          <w:p w:rsidR="005F3160" w:rsidRPr="00583138" w:rsidRDefault="00745F44" w:rsidP="0076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64689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83138" w:rsidRPr="00583138" w:rsidTr="00106351">
        <w:tc>
          <w:tcPr>
            <w:tcW w:w="7904" w:type="dxa"/>
          </w:tcPr>
          <w:p w:rsidR="005F3160" w:rsidRPr="00583138" w:rsidRDefault="005F3160" w:rsidP="005F3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64" w:type="dxa"/>
          </w:tcPr>
          <w:p w:rsidR="005F3160" w:rsidRPr="00583138" w:rsidRDefault="00764689" w:rsidP="005F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583138" w:rsidRPr="00583138" w:rsidTr="00106351">
        <w:tc>
          <w:tcPr>
            <w:tcW w:w="7904" w:type="dxa"/>
          </w:tcPr>
          <w:p w:rsidR="005F3160" w:rsidRPr="00583138" w:rsidRDefault="005F3160" w:rsidP="005F3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4" w:type="dxa"/>
          </w:tcPr>
          <w:p w:rsidR="005F3160" w:rsidRPr="00583138" w:rsidRDefault="00745F44" w:rsidP="005F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583138" w:rsidRPr="00583138" w:rsidTr="00106351">
        <w:tc>
          <w:tcPr>
            <w:tcW w:w="7904" w:type="dxa"/>
          </w:tcPr>
          <w:p w:rsidR="005F3160" w:rsidRPr="00583138" w:rsidRDefault="005F3160" w:rsidP="005F3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:rsidR="005F3160" w:rsidRPr="00583138" w:rsidRDefault="005F3160" w:rsidP="005F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106351">
        <w:tc>
          <w:tcPr>
            <w:tcW w:w="7904" w:type="dxa"/>
          </w:tcPr>
          <w:p w:rsidR="005F3160" w:rsidRPr="00583138" w:rsidRDefault="005F3160" w:rsidP="005F3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564" w:type="dxa"/>
          </w:tcPr>
          <w:p w:rsidR="005F3160" w:rsidRPr="00583138" w:rsidRDefault="005F3160" w:rsidP="005F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F3160" w:rsidRPr="00583138" w:rsidTr="00106351">
        <w:tc>
          <w:tcPr>
            <w:tcW w:w="9468" w:type="dxa"/>
            <w:gridSpan w:val="2"/>
          </w:tcPr>
          <w:p w:rsidR="005F3160" w:rsidRPr="00583138" w:rsidRDefault="005F3160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Итоговая аттестация в форме </w:t>
            </w:r>
            <w:r w:rsidR="00712FD6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</w:p>
        </w:tc>
      </w:tr>
    </w:tbl>
    <w:p w:rsidR="005F3160" w:rsidRPr="00583138" w:rsidRDefault="005F3160" w:rsidP="005F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160" w:rsidRPr="00583138" w:rsidRDefault="005F3160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D4170A" w:rsidRPr="00583138" w:rsidSect="00712FD6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D4170A" w:rsidRPr="00583138" w:rsidRDefault="00D4170A" w:rsidP="005F3160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</w:t>
      </w:r>
      <w:r w:rsidR="005F3160"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жание учебной дисциплины «Основы дизайна и композиции</w:t>
      </w: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0"/>
        <w:gridCol w:w="5906"/>
        <w:gridCol w:w="1792"/>
        <w:gridCol w:w="1054"/>
        <w:gridCol w:w="2183"/>
        <w:gridCol w:w="1905"/>
      </w:tblGrid>
      <w:tr w:rsidR="00583138" w:rsidRPr="00583138" w:rsidTr="00745F44">
        <w:trPr>
          <w:jc w:val="center"/>
        </w:trPr>
        <w:tc>
          <w:tcPr>
            <w:tcW w:w="700" w:type="pct"/>
            <w:vAlign w:val="center"/>
          </w:tcPr>
          <w:p w:rsidR="00745F44" w:rsidRPr="00583138" w:rsidRDefault="00745F44" w:rsidP="0071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578" w:type="pct"/>
            <w:gridSpan w:val="2"/>
            <w:vAlign w:val="center"/>
          </w:tcPr>
          <w:p w:rsidR="00745F44" w:rsidRPr="00583138" w:rsidRDefault="00745F44" w:rsidP="0071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3" w:type="pct"/>
            <w:vAlign w:val="center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в часах</w:t>
            </w:r>
          </w:p>
        </w:tc>
        <w:tc>
          <w:tcPr>
            <w:tcW w:w="731" w:type="pct"/>
            <w:vAlign w:val="center"/>
          </w:tcPr>
          <w:p w:rsidR="00745F44" w:rsidRPr="00583138" w:rsidRDefault="00745F44" w:rsidP="0071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639" w:type="pct"/>
          </w:tcPr>
          <w:p w:rsidR="00745F44" w:rsidRPr="00583138" w:rsidRDefault="00CE7D90" w:rsidP="0071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Theme="majorBidi" w:hAnsiTheme="majorBidi" w:cstheme="majorBidi"/>
                <w:sz w:val="24"/>
                <w:szCs w:val="24"/>
              </w:rPr>
              <w:t>Уровень освоения</w:t>
            </w:r>
          </w:p>
        </w:tc>
      </w:tr>
      <w:tr w:rsidR="00583138" w:rsidRPr="00583138" w:rsidTr="00745F44">
        <w:trPr>
          <w:jc w:val="center"/>
        </w:trPr>
        <w:tc>
          <w:tcPr>
            <w:tcW w:w="700" w:type="pct"/>
          </w:tcPr>
          <w:p w:rsidR="00745F44" w:rsidRPr="00583138" w:rsidRDefault="00745F44" w:rsidP="0071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1" w:type="pct"/>
          </w:tcPr>
          <w:p w:rsidR="00745F44" w:rsidRPr="00583138" w:rsidRDefault="00745F44" w:rsidP="0071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trHeight w:val="327"/>
          <w:jc w:val="center"/>
        </w:trPr>
        <w:tc>
          <w:tcPr>
            <w:tcW w:w="700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1. Основы дизайна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1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«дизайн». Основные понятия. Истоки возникновения.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Дизайн как профессия.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Графический дизайн. 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деятельности графического дизайна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870DBE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583138" w:rsidRPr="00583138" w:rsidTr="00745F44">
        <w:trPr>
          <w:trHeight w:val="367"/>
          <w:jc w:val="center"/>
        </w:trPr>
        <w:tc>
          <w:tcPr>
            <w:tcW w:w="700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2. </w:t>
            </w:r>
            <w:hyperlink r:id="rId8" w:tooltip="Типографика" w:history="1">
              <w:r w:rsidRPr="0058313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Типографика</w:t>
              </w:r>
            </w:hyperlink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trHeight w:val="261"/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шрифтов в типографике. Композиционные основы в типографике.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Типографика в графическом дизайне. Инструменты и средства в типографике.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Замысел и его практическое воплощение средствами типографики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870DBE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583138" w:rsidRPr="00583138" w:rsidTr="00745F44">
        <w:trPr>
          <w:trHeight w:val="203"/>
          <w:jc w:val="center"/>
        </w:trPr>
        <w:tc>
          <w:tcPr>
            <w:tcW w:w="700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3. </w:t>
            </w: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Шрифты</w:t>
            </w: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trHeight w:val="202"/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F1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развития письменности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шрифта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Гарнитуры шрифта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Однострочная шрифтовая композиция. Двухстрочная шрифтовая композиция. Цвет шрифтовой композиции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870DBE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Тема 4. </w:t>
            </w: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Книжное оформление</w:t>
            </w: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1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3" w:type="pct"/>
            <w:vAlign w:val="center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Художественное оформление обложки книги. Форзац и его художественное оформление.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титульного листа. Оформление начальной страницы.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Полосная иллюстрация в книге.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концевой страницы книги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870DBE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83138" w:rsidRPr="00583138" w:rsidTr="00745F44">
        <w:trPr>
          <w:trHeight w:val="241"/>
          <w:jc w:val="center"/>
        </w:trPr>
        <w:tc>
          <w:tcPr>
            <w:tcW w:w="700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5. </w:t>
            </w:r>
            <w:hyperlink r:id="rId9" w:tooltip="Фирменный стиль" w:history="1">
              <w:r w:rsidRPr="0058313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Фирменный стиль</w:t>
              </w:r>
            </w:hyperlink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78" w:type="pct"/>
            <w:tcBorders>
              <w:right w:val="nil"/>
            </w:tcBorders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визитки.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Художественное оформление конверта.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фирменного бланка. Применение цвета при создании фирменного стиля.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в оформлении фирменного пакета. Сувенирная продукция</w:t>
            </w:r>
          </w:p>
        </w:tc>
        <w:tc>
          <w:tcPr>
            <w:tcW w:w="600" w:type="pct"/>
            <w:tcBorders>
              <w:left w:val="nil"/>
            </w:tcBorders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870DBE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83138" w:rsidRPr="00583138" w:rsidTr="00745F44">
        <w:trPr>
          <w:trHeight w:val="307"/>
          <w:jc w:val="center"/>
        </w:trPr>
        <w:tc>
          <w:tcPr>
            <w:tcW w:w="700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6.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Логотипы</w:t>
            </w:r>
          </w:p>
        </w:tc>
        <w:tc>
          <w:tcPr>
            <w:tcW w:w="1978" w:type="pct"/>
            <w:tcBorders>
              <w:right w:val="nil"/>
            </w:tcBorders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tcBorders>
              <w:left w:val="nil"/>
            </w:tcBorders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trHeight w:val="1321"/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78" w:type="pct"/>
            <w:tcBorders>
              <w:right w:val="nil"/>
            </w:tcBorders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логотипов и их типовое художественное оформление. Последовательность работы над дизайном логотипа.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Логотип в газете. Логотип телевизионного канала.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Логотип на рекламном носителе</w:t>
            </w:r>
          </w:p>
        </w:tc>
        <w:tc>
          <w:tcPr>
            <w:tcW w:w="600" w:type="pct"/>
            <w:tcBorders>
              <w:left w:val="nil"/>
            </w:tcBorders>
          </w:tcPr>
          <w:p w:rsidR="00745F44" w:rsidRPr="00583138" w:rsidRDefault="00745F44" w:rsidP="00712FD6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870DBE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7.</w:t>
            </w:r>
          </w:p>
          <w:p w:rsidR="00745F44" w:rsidRPr="00583138" w:rsidRDefault="00745F44" w:rsidP="00712FD6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Визуальные коммуникации</w:t>
            </w:r>
          </w:p>
        </w:tc>
        <w:tc>
          <w:tcPr>
            <w:tcW w:w="1978" w:type="pct"/>
            <w:tcBorders>
              <w:right w:val="nil"/>
            </w:tcBorders>
          </w:tcPr>
          <w:p w:rsidR="00745F44" w:rsidRPr="00583138" w:rsidRDefault="00745F44" w:rsidP="00712FD6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tcBorders>
              <w:left w:val="nil"/>
            </w:tcBorders>
          </w:tcPr>
          <w:p w:rsidR="00745F44" w:rsidRPr="00583138" w:rsidRDefault="00745F44" w:rsidP="0071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745F44" w:rsidRPr="00583138" w:rsidRDefault="00702E86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билбордов.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Художественное оформление растяжки (транспарант)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Рекламный буклет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Листовые рекламные носители. Пиктограммы</w:t>
            </w:r>
          </w:p>
        </w:tc>
        <w:tc>
          <w:tcPr>
            <w:tcW w:w="353" w:type="pct"/>
          </w:tcPr>
          <w:p w:rsidR="00745F44" w:rsidRPr="00583138" w:rsidRDefault="00702E86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870DBE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8.</w:t>
            </w:r>
          </w:p>
          <w:p w:rsidR="00745F44" w:rsidRPr="00583138" w:rsidRDefault="00147C09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hyperlink r:id="rId10" w:tooltip="Плакат" w:history="1">
              <w:r w:rsidR="00745F44" w:rsidRPr="0058313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Плакатная</w:t>
              </w:r>
            </w:hyperlink>
            <w:r w:rsidR="00745F44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продукция</w:t>
            </w: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:rsidR="00745F44" w:rsidRPr="00583138" w:rsidRDefault="000666DC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1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trHeight w:val="1309"/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Рекламный плакат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плакат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Учебно-инструктивный плакат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Имиджевый плакат. Постер в журнале и газете</w:t>
            </w:r>
          </w:p>
        </w:tc>
        <w:tc>
          <w:tcPr>
            <w:tcW w:w="353" w:type="pct"/>
          </w:tcPr>
          <w:p w:rsidR="00745F44" w:rsidRPr="00583138" w:rsidRDefault="000666DC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870DBE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9.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Упаковка </w:t>
            </w: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товаров</w:t>
            </w: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:rsidR="00745F44" w:rsidRPr="00583138" w:rsidRDefault="000666DC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Жесткая упаковка из картона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Комбинированная упаковка – тетра-пак и другие аналоги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 для парфюма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 для кондитерских изделий. Упаковка для бакалейных товаров</w:t>
            </w:r>
          </w:p>
        </w:tc>
        <w:tc>
          <w:tcPr>
            <w:tcW w:w="353" w:type="pct"/>
          </w:tcPr>
          <w:p w:rsidR="00745F44" w:rsidRPr="00583138" w:rsidRDefault="000666DC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870DBE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10.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Товарная этикетка</w:t>
            </w: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ind w:left="-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ind w:left="-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3" w:type="pct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и назначение этикетки. Этикетка для фармацевтических товаров</w:t>
            </w:r>
          </w:p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Этикетка для продуктов питания. Этикетка для бытовых товаров</w:t>
            </w:r>
          </w:p>
        </w:tc>
        <w:tc>
          <w:tcPr>
            <w:tcW w:w="353" w:type="pct"/>
            <w:vAlign w:val="center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870DBE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83138" w:rsidRPr="00583138" w:rsidTr="00745F44">
        <w:trPr>
          <w:jc w:val="center"/>
        </w:trPr>
        <w:tc>
          <w:tcPr>
            <w:tcW w:w="700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обучающихся</w:t>
            </w:r>
          </w:p>
        </w:tc>
        <w:tc>
          <w:tcPr>
            <w:tcW w:w="353" w:type="pct"/>
            <w:vAlign w:val="center"/>
          </w:tcPr>
          <w:p w:rsidR="00745F44" w:rsidRPr="00583138" w:rsidRDefault="004E3951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31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83138" w:rsidRPr="00583138" w:rsidTr="00745F44">
        <w:trPr>
          <w:jc w:val="center"/>
        </w:trPr>
        <w:tc>
          <w:tcPr>
            <w:tcW w:w="700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745F44" w:rsidRPr="00583138" w:rsidRDefault="00745F44" w:rsidP="00712F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Промежуточная аттестация в форме экзамена</w:t>
            </w:r>
          </w:p>
        </w:tc>
        <w:tc>
          <w:tcPr>
            <w:tcW w:w="353" w:type="pct"/>
            <w:vAlign w:val="center"/>
          </w:tcPr>
          <w:p w:rsidR="00745F44" w:rsidRPr="00583138" w:rsidRDefault="00745F44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5010C" w:rsidRPr="00583138" w:rsidTr="00745F44">
        <w:trPr>
          <w:jc w:val="center"/>
        </w:trPr>
        <w:tc>
          <w:tcPr>
            <w:tcW w:w="3278" w:type="pct"/>
            <w:gridSpan w:val="3"/>
          </w:tcPr>
          <w:p w:rsidR="00745F44" w:rsidRPr="00583138" w:rsidRDefault="00745F44" w:rsidP="0071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53" w:type="pct"/>
            <w:vAlign w:val="center"/>
          </w:tcPr>
          <w:p w:rsidR="00745F44" w:rsidRPr="00583138" w:rsidRDefault="004E3951" w:rsidP="0017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31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:rsidR="00745F44" w:rsidRPr="00583138" w:rsidRDefault="00745F4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D90" w:rsidRPr="00583138" w:rsidRDefault="00CE7D90" w:rsidP="00CE7D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138">
        <w:rPr>
          <w:rFonts w:asciiTheme="majorBidi" w:eastAsia="Times New Roman" w:hAnsiTheme="majorBidi" w:cstheme="majorBidi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CE7D90" w:rsidRPr="00583138" w:rsidRDefault="00CE7D90" w:rsidP="00CE7D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138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CE7D90" w:rsidRPr="00583138" w:rsidRDefault="00CE7D90" w:rsidP="00CE7D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138">
        <w:rPr>
          <w:rFonts w:asciiTheme="majorBidi" w:eastAsia="Times New Roman" w:hAnsiTheme="majorBidi" w:cstheme="majorBidi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руководством).</w:t>
      </w: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D4170A" w:rsidRPr="00583138" w:rsidSect="00823C7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92174" w:rsidRPr="00583138" w:rsidRDefault="00992174" w:rsidP="00992174">
      <w:pPr>
        <w:keepNext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условия реализации дисциплины</w:t>
      </w:r>
    </w:p>
    <w:p w:rsidR="00992174" w:rsidRPr="00583138" w:rsidRDefault="00992174" w:rsidP="00992174">
      <w:pPr>
        <w:spacing w:after="0" w:line="240" w:lineRule="auto"/>
        <w:ind w:left="4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174" w:rsidRPr="00583138" w:rsidRDefault="00992174" w:rsidP="0099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</w:t>
      </w:r>
      <w:r w:rsidR="00870DBE" w:rsidRPr="0058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58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атериально-техническо</w:t>
      </w:r>
      <w:r w:rsidR="00870DBE" w:rsidRPr="0058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58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обеспечени</w:t>
      </w:r>
      <w:r w:rsidR="00870DBE" w:rsidRPr="0058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D4170A" w:rsidRPr="00583138" w:rsidRDefault="00D4170A" w:rsidP="0099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реализации программы учебной дисциплины предусмотрены следующие специальные помещения: 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лаборатория живописи и дизайна, лаборатория художественно-конструкторского проектирования.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Рабочее место преподавателя (Компьютер - рабочая станция DEPO Race GU252 intel+монитор+клавиатура+мышь AMD Ryzen 7 2700 Eight-CoreProcessor/16Гб. 500 Гб/ NVIDIA GeForce GTX 1650/DVDRW/Win 10 pro</w:t>
      </w:r>
    </w:p>
    <w:p w:rsidR="00CE7D90" w:rsidRPr="00583138" w:rsidRDefault="00CE7D90" w:rsidP="00870D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83138">
        <w:rPr>
          <w:rFonts w:ascii="Times New Roman" w:eastAsia="Calibri" w:hAnsi="Times New Roman" w:cs="Times New Roman"/>
          <w:sz w:val="28"/>
          <w:szCs w:val="24"/>
        </w:rPr>
        <w:t>- рабочие места обучающихся;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Комплект учебно-методической документации</w:t>
      </w: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Нормативная документация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Мольберты - в наличии 1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Стеллажи для макетов - 2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Ноутбук LenovoIdeaPad C340-14IML 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Интерактивный комплекс с вычислительным блоком и мобильным креплением Promethean, 3840Х2960, HDMI (intelCore i3-8100T /8 Гб/ 118 гб/ intelvhdGraphics 650/ Win 10 pro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Колонки Crown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Переплетчик на пластиковую пружину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Ламинатор 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МФУ Epson L 1455, формат А3 (Вид печати цветная, стркйная, А3, кол-во цветов - 4, до 20 стр/мин, двусторонняя печать, USB, КО-45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Графический планшет XP-PenStar03 V2 Black. Размер рабочей поверхности 260х170 мм, разрешение сенсорной панели 5080 LPI, в комплекте перо, кабель USB, интерфейс связи с ПК USB - 10 шт.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резак для бумаги</w:t>
      </w:r>
    </w:p>
    <w:p w:rsidR="00CE7D90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сетевой удлинитель - 5 шт</w:t>
      </w:r>
    </w:p>
    <w:p w:rsidR="00D4170A" w:rsidRPr="00583138" w:rsidRDefault="00CE7D90" w:rsidP="00870DB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>бумага ватман, бумага офисная А4, бумага офисная А3, пружина металлическая, пружина пластиковая, пленка для ламинирования, фотобумага матовая для струйной печати А4, нож канцелярский - 15 шт, ножницы - 10 шт, коврик для резки А3 - 15 шт, коврик для резки А4 - 3 шт, краски гуашевые, краски акварельные, карандаши цветные, фломастеры, кисти для рисования, линейки пластиковые 50 см - 15 шт., линейки металлические 50 см - 15 шт, клей ПВА, двусторонний скотч</w:t>
      </w:r>
      <w:r w:rsidR="00870DBE" w:rsidRPr="005831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583138">
        <w:rPr>
          <w:rFonts w:ascii="Times New Roman" w:eastAsia="Calibri" w:hAnsi="Times New Roman" w:cs="Times New Roman"/>
          <w:sz w:val="28"/>
          <w:szCs w:val="24"/>
        </w:rPr>
        <w:t>ап</w:t>
      </w:r>
      <w:r w:rsidR="00870DBE" w:rsidRPr="00583138">
        <w:rPr>
          <w:rFonts w:ascii="Times New Roman" w:eastAsia="Calibri" w:hAnsi="Times New Roman" w:cs="Times New Roman"/>
          <w:sz w:val="28"/>
          <w:szCs w:val="24"/>
        </w:rPr>
        <w:t>течка первой медицинской помощи,</w:t>
      </w:r>
      <w:r w:rsidRPr="00583138">
        <w:rPr>
          <w:rFonts w:ascii="Times New Roman" w:eastAsia="Calibri" w:hAnsi="Times New Roman" w:cs="Times New Roman"/>
          <w:sz w:val="28"/>
          <w:szCs w:val="24"/>
        </w:rPr>
        <w:t xml:space="preserve"> огнетушитель углекислотный ОУ-1</w:t>
      </w:r>
      <w:r w:rsidR="00870DBE" w:rsidRPr="00583138">
        <w:rPr>
          <w:rFonts w:ascii="Times New Roman" w:eastAsia="Calibri" w:hAnsi="Times New Roman" w:cs="Times New Roman"/>
          <w:sz w:val="28"/>
          <w:szCs w:val="24"/>
        </w:rPr>
        <w:t>.</w:t>
      </w:r>
    </w:p>
    <w:p w:rsidR="000666DC" w:rsidRPr="00583138" w:rsidRDefault="000666DC" w:rsidP="00870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170A" w:rsidRPr="00583138" w:rsidRDefault="00D4170A" w:rsidP="009921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992174" w:rsidRPr="00583138" w:rsidRDefault="00D4170A" w:rsidP="009921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печатные</w:t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электронные образовательные и информационные ресурсы, рекомендуемые для использования в образовательном процессе </w:t>
      </w:r>
    </w:p>
    <w:p w:rsidR="00992174" w:rsidRPr="00583138" w:rsidRDefault="00992174" w:rsidP="009921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DBE" w:rsidRPr="00583138" w:rsidRDefault="00870DB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4170A" w:rsidRPr="00583138" w:rsidRDefault="00D4170A" w:rsidP="009921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3.2.1. Печатные издания</w:t>
      </w:r>
    </w:p>
    <w:p w:rsidR="00D4170A" w:rsidRPr="00583138" w:rsidRDefault="00D4170A" w:rsidP="009921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1.Основы теории дизайна: учебник для</w:t>
      </w:r>
      <w:r w:rsidR="00992174"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вузов. – СПб: Питер Пресс, 2016</w:t>
      </w:r>
      <w:r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- 256 с. - ISBN 978-5-496-00019-2, ББК 32.988.02-018я7</w:t>
      </w:r>
    </w:p>
    <w:p w:rsidR="00992174" w:rsidRPr="00583138" w:rsidRDefault="00D4170A" w:rsidP="009921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Н. М. Сокольникова, Е. В. Сокольникова. История дизайна: учебник для студентов учреждений среднего профессионального. – М.: «Академия», 2016. – 239 с.-ISBN:978-5-4468-1565-4; ББК 30.80я723</w:t>
      </w:r>
    </w:p>
    <w:p w:rsidR="00992174" w:rsidRPr="00583138" w:rsidRDefault="00992174" w:rsidP="009921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2174" w:rsidRPr="00583138" w:rsidRDefault="00D4170A" w:rsidP="009921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  <w:r w:rsidR="00B01CAA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"http://booksee.org/book/673897" </w:instrText>
      </w:r>
      <w:r w:rsidR="00B01CAA" w:rsidRPr="005831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D4170A" w:rsidRPr="00583138" w:rsidRDefault="00992174" w:rsidP="009921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31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r w:rsidR="00D4170A" w:rsidRPr="005831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Изобразительное искусство. Краткий словарь художественных терминов.</w:t>
      </w:r>
      <w:r w:rsidR="00B01CAA" w:rsidRPr="0058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  <w:hyperlink r:id="rId11" w:tooltip="Найти все книги автора" w:history="1">
        <w:r w:rsidR="00D4170A" w:rsidRPr="00583138">
          <w:rPr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eastAsia="ru-RU"/>
          </w:rPr>
          <w:t>Сокольникова Н.М.</w:t>
        </w:r>
      </w:hyperlink>
      <w:r w:rsidR="00D4170A"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D4170A" w:rsidRPr="00583138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Режим доступа: </w:t>
      </w:r>
      <w:hyperlink r:id="rId12" w:history="1">
        <w:r w:rsidR="00D4170A" w:rsidRPr="00583138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http://booksee.org/g/Сокольникова%20Н.М</w:t>
        </w:r>
      </w:hyperlink>
      <w:r w:rsidR="00D4170A" w:rsidRPr="00583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., ББК 85.1я723</w:t>
      </w:r>
    </w:p>
    <w:p w:rsidR="00D4170A" w:rsidRPr="00583138" w:rsidRDefault="00D4170A" w:rsidP="009921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70A" w:rsidRPr="00583138" w:rsidRDefault="00D4170A" w:rsidP="009921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70A" w:rsidRPr="00583138" w:rsidRDefault="00D4170A" w:rsidP="009921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70A" w:rsidRPr="00583138" w:rsidRDefault="00D4170A" w:rsidP="009921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70A" w:rsidRPr="00583138" w:rsidRDefault="00D4170A" w:rsidP="009921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70A" w:rsidRPr="00583138" w:rsidRDefault="00D4170A" w:rsidP="00D4170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0DBE" w:rsidRPr="00583138" w:rsidRDefault="00870DB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C3425E" w:rsidRPr="00583138" w:rsidRDefault="00D4170A" w:rsidP="00C3425E">
      <w:pPr>
        <w:spacing w:before="24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</w:t>
      </w:r>
      <w:r w:rsidR="00C3425E" w:rsidRPr="0058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ДИСЦИПЛИНЫ </w:t>
      </w:r>
    </w:p>
    <w:p w:rsidR="00D4170A" w:rsidRPr="00583138" w:rsidRDefault="00D4170A" w:rsidP="0099217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«ОП.04 ОСНОВЫ ДИЗАЙНА И КОМПОЗИЦИИ»</w:t>
      </w:r>
    </w:p>
    <w:p w:rsidR="00992174" w:rsidRPr="00583138" w:rsidRDefault="00992174" w:rsidP="0099217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2552"/>
        <w:gridCol w:w="2234"/>
      </w:tblGrid>
      <w:tr w:rsidR="00583138" w:rsidRPr="00583138" w:rsidTr="00C3425E">
        <w:tc>
          <w:tcPr>
            <w:tcW w:w="2500" w:type="pct"/>
          </w:tcPr>
          <w:p w:rsidR="00D4170A" w:rsidRPr="00583138" w:rsidRDefault="00D4170A" w:rsidP="0099217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1333" w:type="pct"/>
          </w:tcPr>
          <w:p w:rsidR="00D4170A" w:rsidRPr="00583138" w:rsidRDefault="00D4170A" w:rsidP="0099217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Критерии оценки</w:t>
            </w:r>
          </w:p>
        </w:tc>
        <w:tc>
          <w:tcPr>
            <w:tcW w:w="1167" w:type="pct"/>
          </w:tcPr>
          <w:p w:rsidR="00D4170A" w:rsidRPr="00583138" w:rsidRDefault="00D4170A" w:rsidP="0099217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Методы оценки</w:t>
            </w:r>
          </w:p>
        </w:tc>
      </w:tr>
      <w:tr w:rsidR="008A47C5" w:rsidRPr="00583138" w:rsidTr="00C3425E">
        <w:trPr>
          <w:trHeight w:val="1407"/>
        </w:trPr>
        <w:tc>
          <w:tcPr>
            <w:tcW w:w="2500" w:type="pct"/>
            <w:tcBorders>
              <w:bottom w:val="nil"/>
            </w:tcBorders>
          </w:tcPr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основные приемы художественного проектирования эстетического облика среды;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принципы и законы композиции;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средства композиционного формообразования: пропорции, масштабность, ритм, контраст и нюанс;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специальные выразительные средства: план, ракурс, тональность, колорит, изобразительные акценты, фактуру и текстуру материалов;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принципы создания симметричных и асимметричных композиций;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их сочетания;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ряды хроматических и ахроматических тонов и переходные между ними;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свойства теплых и холодных тонов;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особенности различных видов освещения, приемы светового решения в дизайне: световой каркас, блики, тени, светотеневые градации.</w:t>
            </w:r>
          </w:p>
        </w:tc>
        <w:tc>
          <w:tcPr>
            <w:tcW w:w="1333" w:type="pct"/>
            <w:tcBorders>
              <w:bottom w:val="nil"/>
            </w:tcBorders>
          </w:tcPr>
          <w:p w:rsidR="00D4170A" w:rsidRPr="00583138" w:rsidRDefault="00D4170A" w:rsidP="00D417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Демонстрировать знание основных</w:t>
            </w: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 приемов художественного проектирования эстетического облика среды, принципов и законов композиции, средства композиционного формообразования, принципов сочетания цветов, приемов светового решения в дизайне;</w:t>
            </w:r>
          </w:p>
        </w:tc>
        <w:tc>
          <w:tcPr>
            <w:tcW w:w="1167" w:type="pct"/>
            <w:tcBorders>
              <w:bottom w:val="nil"/>
            </w:tcBorders>
          </w:tcPr>
          <w:p w:rsidR="00D4170A" w:rsidRPr="00583138" w:rsidRDefault="00D4170A" w:rsidP="00D4170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Тестирование, оценка результатов выполнения практических работ</w:t>
            </w:r>
          </w:p>
          <w:p w:rsidR="00D4170A" w:rsidRPr="00583138" w:rsidRDefault="00D4170A" w:rsidP="00D4170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170A" w:rsidRPr="00583138" w:rsidTr="00C3425E">
        <w:tc>
          <w:tcPr>
            <w:tcW w:w="2500" w:type="pct"/>
            <w:tcBorders>
              <w:top w:val="nil"/>
            </w:tcBorders>
          </w:tcPr>
          <w:p w:rsidR="00D4170A" w:rsidRPr="00583138" w:rsidRDefault="00D4170A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различать функциональную, конструктивную и эстетическую ценность объектов дизайна;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создавать эскизы и наглядные изображения объектов дизайна;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использовать художественные средства композиции, цветоведения, светового дизайна для решения задач дизайнерского проектирования;</w:t>
            </w:r>
          </w:p>
          <w:p w:rsidR="00D4170A" w:rsidRPr="00583138" w:rsidRDefault="00992174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выстраивать композиции с учетом перспективы и визуальных особенностей среды;</w:t>
            </w:r>
          </w:p>
          <w:p w:rsidR="00D4170A" w:rsidRPr="00583138" w:rsidRDefault="00D4170A" w:rsidP="0099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выдерживать соотношение размеров;</w:t>
            </w:r>
          </w:p>
          <w:p w:rsidR="00D4170A" w:rsidRPr="00583138" w:rsidRDefault="00992174" w:rsidP="0071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</w:t>
            </w:r>
            <w:r w:rsidR="00D4170A" w:rsidRPr="00583138"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соблюдать закономерности соподчинения элементов</w:t>
            </w:r>
          </w:p>
        </w:tc>
        <w:tc>
          <w:tcPr>
            <w:tcW w:w="1333" w:type="pct"/>
            <w:tcBorders>
              <w:top w:val="nil"/>
            </w:tcBorders>
          </w:tcPr>
          <w:p w:rsidR="00D4170A" w:rsidRPr="00583138" w:rsidRDefault="00D4170A" w:rsidP="00D417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Создавать эскизы и наглядные изображения объектов дизайна с использованием художественных средств композиции, цветоведения, светового дизайна с учетом перспективы и визуальной особенности среды в соответствии с заданием</w:t>
            </w:r>
          </w:p>
        </w:tc>
        <w:tc>
          <w:tcPr>
            <w:tcW w:w="1167" w:type="pct"/>
            <w:tcBorders>
              <w:top w:val="nil"/>
            </w:tcBorders>
          </w:tcPr>
          <w:p w:rsidR="00D4170A" w:rsidRPr="00583138" w:rsidRDefault="00D4170A" w:rsidP="00D4170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Тестирование</w:t>
            </w:r>
          </w:p>
          <w:p w:rsidR="00D4170A" w:rsidRPr="00583138" w:rsidRDefault="00D4170A" w:rsidP="00D4170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1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Экспертное наблюдение за выполнением практических работ</w:t>
            </w:r>
          </w:p>
          <w:p w:rsidR="00D4170A" w:rsidRPr="00583138" w:rsidRDefault="00D4170A" w:rsidP="00D4170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11B6B" w:rsidRPr="00583138" w:rsidRDefault="00A11B6B" w:rsidP="00992174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3425E" w:rsidRPr="00583138" w:rsidRDefault="00C3425E" w:rsidP="00C3425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58313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C3425E" w:rsidRPr="00583138" w:rsidRDefault="00C3425E" w:rsidP="00C3425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8A47C5" w:rsidRPr="00583138" w:rsidTr="00E4652B">
        <w:tc>
          <w:tcPr>
            <w:tcW w:w="6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1560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083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8A47C5" w:rsidRPr="00583138" w:rsidTr="00E4652B">
        <w:tc>
          <w:tcPr>
            <w:tcW w:w="6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560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8A47C5" w:rsidRPr="00583138" w:rsidTr="00E4652B">
        <w:tc>
          <w:tcPr>
            <w:tcW w:w="6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560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8A47C5" w:rsidRPr="00583138" w:rsidTr="00E4652B">
        <w:tc>
          <w:tcPr>
            <w:tcW w:w="6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560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8A47C5" w:rsidRPr="00583138" w:rsidTr="00E4652B">
        <w:tc>
          <w:tcPr>
            <w:tcW w:w="6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560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8A47C5" w:rsidRPr="00583138" w:rsidTr="00E4652B">
        <w:tc>
          <w:tcPr>
            <w:tcW w:w="6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560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8A47C5" w:rsidRPr="00583138" w:rsidTr="00E4652B">
        <w:tc>
          <w:tcPr>
            <w:tcW w:w="6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560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C3425E" w:rsidRPr="00583138" w:rsidTr="00E4652B">
        <w:tc>
          <w:tcPr>
            <w:tcW w:w="6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560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C3425E" w:rsidRPr="00583138" w:rsidRDefault="00C3425E" w:rsidP="00E4652B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C3425E" w:rsidRPr="00583138" w:rsidRDefault="00C3425E" w:rsidP="00C3425E">
      <w:pPr>
        <w:spacing w:line="240" w:lineRule="auto"/>
      </w:pPr>
    </w:p>
    <w:p w:rsidR="00C3425E" w:rsidRPr="00583138" w:rsidRDefault="00C3425E" w:rsidP="00C3425E">
      <w:pPr>
        <w:spacing w:line="240" w:lineRule="auto"/>
      </w:pPr>
    </w:p>
    <w:bookmarkEnd w:id="0"/>
    <w:p w:rsidR="00C3425E" w:rsidRPr="00583138" w:rsidRDefault="00C3425E" w:rsidP="00992174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C3425E" w:rsidRPr="00583138" w:rsidSect="009B3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C09" w:rsidRDefault="00147C09" w:rsidP="00D4170A">
      <w:pPr>
        <w:spacing w:after="0" w:line="240" w:lineRule="auto"/>
      </w:pPr>
      <w:r>
        <w:separator/>
      </w:r>
    </w:p>
  </w:endnote>
  <w:endnote w:type="continuationSeparator" w:id="0">
    <w:p w:rsidR="00147C09" w:rsidRDefault="00147C09" w:rsidP="00D41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C09" w:rsidRDefault="00147C09" w:rsidP="00D4170A">
      <w:pPr>
        <w:spacing w:after="0" w:line="240" w:lineRule="auto"/>
      </w:pPr>
      <w:r>
        <w:separator/>
      </w:r>
    </w:p>
  </w:footnote>
  <w:footnote w:type="continuationSeparator" w:id="0">
    <w:p w:rsidR="00147C09" w:rsidRDefault="00147C09" w:rsidP="00D41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5656"/>
    <w:multiLevelType w:val="hybridMultilevel"/>
    <w:tmpl w:val="526A1128"/>
    <w:lvl w:ilvl="0" w:tplc="F7B6C05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BFE52C6"/>
    <w:multiLevelType w:val="hybridMultilevel"/>
    <w:tmpl w:val="95F8C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F730E"/>
    <w:multiLevelType w:val="hybridMultilevel"/>
    <w:tmpl w:val="8FD8CC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340FE"/>
    <w:multiLevelType w:val="multilevel"/>
    <w:tmpl w:val="07E8A4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4" w15:restartNumberingAfterBreak="0">
    <w:nsid w:val="107D3E3E"/>
    <w:multiLevelType w:val="hybridMultilevel"/>
    <w:tmpl w:val="CCBCE79E"/>
    <w:lvl w:ilvl="0" w:tplc="235E39F4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1E47B7B"/>
    <w:multiLevelType w:val="hybridMultilevel"/>
    <w:tmpl w:val="A15E18FA"/>
    <w:lvl w:ilvl="0" w:tplc="A2E6C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55E634D"/>
    <w:multiLevelType w:val="hybridMultilevel"/>
    <w:tmpl w:val="AD8C5CCA"/>
    <w:lvl w:ilvl="0" w:tplc="10921BC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7FE2126"/>
    <w:multiLevelType w:val="hybridMultilevel"/>
    <w:tmpl w:val="A15E18FA"/>
    <w:lvl w:ilvl="0" w:tplc="A2E6C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F595CFC"/>
    <w:multiLevelType w:val="hybridMultilevel"/>
    <w:tmpl w:val="B992B306"/>
    <w:lvl w:ilvl="0" w:tplc="5EC411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AF11021"/>
    <w:multiLevelType w:val="multilevel"/>
    <w:tmpl w:val="0AE6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53538F"/>
    <w:multiLevelType w:val="hybridMultilevel"/>
    <w:tmpl w:val="4166598E"/>
    <w:lvl w:ilvl="0" w:tplc="9EE067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6946D00"/>
    <w:multiLevelType w:val="hybridMultilevel"/>
    <w:tmpl w:val="BFEE90E0"/>
    <w:lvl w:ilvl="0" w:tplc="ED6E31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9A62B3F"/>
    <w:multiLevelType w:val="hybridMultilevel"/>
    <w:tmpl w:val="E6B8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312456"/>
    <w:multiLevelType w:val="multilevel"/>
    <w:tmpl w:val="7520C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6CB704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5A17654C"/>
    <w:multiLevelType w:val="hybridMultilevel"/>
    <w:tmpl w:val="F940BB4A"/>
    <w:lvl w:ilvl="0" w:tplc="EC4CB15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6B014906"/>
    <w:multiLevelType w:val="multilevel"/>
    <w:tmpl w:val="5AA4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59372B"/>
    <w:multiLevelType w:val="hybridMultilevel"/>
    <w:tmpl w:val="E20CAC92"/>
    <w:lvl w:ilvl="0" w:tplc="BFA0F4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7E1A729B"/>
    <w:multiLevelType w:val="hybridMultilevel"/>
    <w:tmpl w:val="489CF1DE"/>
    <w:lvl w:ilvl="0" w:tplc="8E280E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2"/>
  </w:num>
  <w:num w:numId="5">
    <w:abstractNumId w:val="15"/>
  </w:num>
  <w:num w:numId="6">
    <w:abstractNumId w:val="17"/>
  </w:num>
  <w:num w:numId="7">
    <w:abstractNumId w:val="0"/>
  </w:num>
  <w:num w:numId="8">
    <w:abstractNumId w:val="4"/>
  </w:num>
  <w:num w:numId="9">
    <w:abstractNumId w:val="11"/>
  </w:num>
  <w:num w:numId="10">
    <w:abstractNumId w:val="18"/>
  </w:num>
  <w:num w:numId="11">
    <w:abstractNumId w:val="8"/>
  </w:num>
  <w:num w:numId="12">
    <w:abstractNumId w:val="16"/>
  </w:num>
  <w:num w:numId="13">
    <w:abstractNumId w:val="9"/>
  </w:num>
  <w:num w:numId="14">
    <w:abstractNumId w:val="13"/>
  </w:num>
  <w:num w:numId="15">
    <w:abstractNumId w:val="14"/>
  </w:num>
  <w:num w:numId="16">
    <w:abstractNumId w:val="5"/>
  </w:num>
  <w:num w:numId="17">
    <w:abstractNumId w:val="3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410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6DC"/>
    <w:rsid w:val="00066C84"/>
    <w:rsid w:val="00067762"/>
    <w:rsid w:val="00071382"/>
    <w:rsid w:val="0007436F"/>
    <w:rsid w:val="00081158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0A43"/>
    <w:rsid w:val="000D169C"/>
    <w:rsid w:val="000D30BC"/>
    <w:rsid w:val="000D7BFB"/>
    <w:rsid w:val="000E01DE"/>
    <w:rsid w:val="000E2945"/>
    <w:rsid w:val="000E7122"/>
    <w:rsid w:val="000F1873"/>
    <w:rsid w:val="000F2922"/>
    <w:rsid w:val="000F2AC4"/>
    <w:rsid w:val="000F45E8"/>
    <w:rsid w:val="000F7317"/>
    <w:rsid w:val="00112289"/>
    <w:rsid w:val="0011330A"/>
    <w:rsid w:val="00113FC7"/>
    <w:rsid w:val="00113FCA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47C09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4C2C"/>
    <w:rsid w:val="00176ACC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C7172"/>
    <w:rsid w:val="001D0B69"/>
    <w:rsid w:val="001D5CAE"/>
    <w:rsid w:val="001E0394"/>
    <w:rsid w:val="001E339F"/>
    <w:rsid w:val="001E4813"/>
    <w:rsid w:val="001F65DC"/>
    <w:rsid w:val="00204F3D"/>
    <w:rsid w:val="002117A9"/>
    <w:rsid w:val="00217CED"/>
    <w:rsid w:val="00217F9D"/>
    <w:rsid w:val="00220209"/>
    <w:rsid w:val="002215C4"/>
    <w:rsid w:val="00222081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640E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7D08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BEF"/>
    <w:rsid w:val="0033715C"/>
    <w:rsid w:val="0033752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86E05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0324"/>
    <w:rsid w:val="003C2916"/>
    <w:rsid w:val="003C4632"/>
    <w:rsid w:val="003D7710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206FD"/>
    <w:rsid w:val="004220DA"/>
    <w:rsid w:val="0042219D"/>
    <w:rsid w:val="00422D78"/>
    <w:rsid w:val="00423825"/>
    <w:rsid w:val="0042650F"/>
    <w:rsid w:val="004347E4"/>
    <w:rsid w:val="00436D8C"/>
    <w:rsid w:val="0045010C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90A67"/>
    <w:rsid w:val="00490DCD"/>
    <w:rsid w:val="00491FDB"/>
    <w:rsid w:val="0049369F"/>
    <w:rsid w:val="0049541E"/>
    <w:rsid w:val="00495F0F"/>
    <w:rsid w:val="004A1501"/>
    <w:rsid w:val="004A6E3F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3951"/>
    <w:rsid w:val="004E4A18"/>
    <w:rsid w:val="004F1DB9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35F9"/>
    <w:rsid w:val="00553AEF"/>
    <w:rsid w:val="005545E1"/>
    <w:rsid w:val="00555C22"/>
    <w:rsid w:val="005623B1"/>
    <w:rsid w:val="00564964"/>
    <w:rsid w:val="005717BB"/>
    <w:rsid w:val="00572408"/>
    <w:rsid w:val="00582ED4"/>
    <w:rsid w:val="00583138"/>
    <w:rsid w:val="00584A2C"/>
    <w:rsid w:val="00584E8C"/>
    <w:rsid w:val="00586BEA"/>
    <w:rsid w:val="005A176F"/>
    <w:rsid w:val="005A4CC1"/>
    <w:rsid w:val="005A5ED3"/>
    <w:rsid w:val="005B3035"/>
    <w:rsid w:val="005B5B7E"/>
    <w:rsid w:val="005C440C"/>
    <w:rsid w:val="005C5F12"/>
    <w:rsid w:val="005C7F29"/>
    <w:rsid w:val="005D249E"/>
    <w:rsid w:val="005E332A"/>
    <w:rsid w:val="005E4C42"/>
    <w:rsid w:val="005E7EE1"/>
    <w:rsid w:val="005F3160"/>
    <w:rsid w:val="005F46D2"/>
    <w:rsid w:val="005F5163"/>
    <w:rsid w:val="005F6561"/>
    <w:rsid w:val="00601991"/>
    <w:rsid w:val="00602D6C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36967"/>
    <w:rsid w:val="0064135A"/>
    <w:rsid w:val="00642C96"/>
    <w:rsid w:val="0064754D"/>
    <w:rsid w:val="00650CCB"/>
    <w:rsid w:val="00651A1C"/>
    <w:rsid w:val="00657184"/>
    <w:rsid w:val="006618CB"/>
    <w:rsid w:val="00662ED6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B55A0"/>
    <w:rsid w:val="006C135A"/>
    <w:rsid w:val="006C371D"/>
    <w:rsid w:val="006C4629"/>
    <w:rsid w:val="006C5761"/>
    <w:rsid w:val="006C7E04"/>
    <w:rsid w:val="006D1B40"/>
    <w:rsid w:val="006D3AF6"/>
    <w:rsid w:val="006D61E9"/>
    <w:rsid w:val="006E4B71"/>
    <w:rsid w:val="006E698C"/>
    <w:rsid w:val="006E6EA7"/>
    <w:rsid w:val="006F4763"/>
    <w:rsid w:val="006F52CD"/>
    <w:rsid w:val="007017EB"/>
    <w:rsid w:val="00702E86"/>
    <w:rsid w:val="00712507"/>
    <w:rsid w:val="00712FD6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5F44"/>
    <w:rsid w:val="00746384"/>
    <w:rsid w:val="00754B0B"/>
    <w:rsid w:val="00756E66"/>
    <w:rsid w:val="007601C9"/>
    <w:rsid w:val="00763AD1"/>
    <w:rsid w:val="00764689"/>
    <w:rsid w:val="00770F53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C0AFC"/>
    <w:rsid w:val="007D27DC"/>
    <w:rsid w:val="007D5575"/>
    <w:rsid w:val="007F0B94"/>
    <w:rsid w:val="007F17C1"/>
    <w:rsid w:val="007F1E9D"/>
    <w:rsid w:val="007F2814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7EE4"/>
    <w:rsid w:val="008425D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70DBE"/>
    <w:rsid w:val="00871B3E"/>
    <w:rsid w:val="00881AFE"/>
    <w:rsid w:val="008841BE"/>
    <w:rsid w:val="00885771"/>
    <w:rsid w:val="00885ADC"/>
    <w:rsid w:val="0089486F"/>
    <w:rsid w:val="00897A19"/>
    <w:rsid w:val="008A0441"/>
    <w:rsid w:val="008A47C5"/>
    <w:rsid w:val="008A5A95"/>
    <w:rsid w:val="008A61A9"/>
    <w:rsid w:val="008A6913"/>
    <w:rsid w:val="008A7BFF"/>
    <w:rsid w:val="008B1745"/>
    <w:rsid w:val="008B2B47"/>
    <w:rsid w:val="008B321F"/>
    <w:rsid w:val="008C0CCC"/>
    <w:rsid w:val="008C7A49"/>
    <w:rsid w:val="008D20A1"/>
    <w:rsid w:val="008D2A0C"/>
    <w:rsid w:val="008D35C4"/>
    <w:rsid w:val="008D683F"/>
    <w:rsid w:val="008E65AC"/>
    <w:rsid w:val="008E7C83"/>
    <w:rsid w:val="008F337E"/>
    <w:rsid w:val="008F442F"/>
    <w:rsid w:val="0090196D"/>
    <w:rsid w:val="009044C9"/>
    <w:rsid w:val="0092107A"/>
    <w:rsid w:val="009262F4"/>
    <w:rsid w:val="00927462"/>
    <w:rsid w:val="009337E7"/>
    <w:rsid w:val="00934D7C"/>
    <w:rsid w:val="00942733"/>
    <w:rsid w:val="009438D6"/>
    <w:rsid w:val="0094788A"/>
    <w:rsid w:val="009505F6"/>
    <w:rsid w:val="00951840"/>
    <w:rsid w:val="00955492"/>
    <w:rsid w:val="00955A91"/>
    <w:rsid w:val="009700B3"/>
    <w:rsid w:val="0097381F"/>
    <w:rsid w:val="00973E7C"/>
    <w:rsid w:val="00981240"/>
    <w:rsid w:val="009916A9"/>
    <w:rsid w:val="00992174"/>
    <w:rsid w:val="009A3C1A"/>
    <w:rsid w:val="009A405D"/>
    <w:rsid w:val="009A4DB3"/>
    <w:rsid w:val="009A7761"/>
    <w:rsid w:val="009B3108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48ED"/>
    <w:rsid w:val="00A560BE"/>
    <w:rsid w:val="00A60CC6"/>
    <w:rsid w:val="00A63713"/>
    <w:rsid w:val="00A63B9C"/>
    <w:rsid w:val="00A647EB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958B3"/>
    <w:rsid w:val="00AA185F"/>
    <w:rsid w:val="00AA19C3"/>
    <w:rsid w:val="00AA6204"/>
    <w:rsid w:val="00AA7B2D"/>
    <w:rsid w:val="00AB4147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6D1E"/>
    <w:rsid w:val="00AF747E"/>
    <w:rsid w:val="00B01CAA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4498F"/>
    <w:rsid w:val="00B476E1"/>
    <w:rsid w:val="00B52D0A"/>
    <w:rsid w:val="00B61340"/>
    <w:rsid w:val="00B63C65"/>
    <w:rsid w:val="00B71686"/>
    <w:rsid w:val="00B74330"/>
    <w:rsid w:val="00B81B27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A2567"/>
    <w:rsid w:val="00BA362B"/>
    <w:rsid w:val="00BA4A84"/>
    <w:rsid w:val="00BA50D3"/>
    <w:rsid w:val="00BB09C5"/>
    <w:rsid w:val="00BB38E6"/>
    <w:rsid w:val="00BB4429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425E"/>
    <w:rsid w:val="00C37163"/>
    <w:rsid w:val="00C40DFF"/>
    <w:rsid w:val="00C44536"/>
    <w:rsid w:val="00C4467D"/>
    <w:rsid w:val="00C473FA"/>
    <w:rsid w:val="00C51188"/>
    <w:rsid w:val="00C5133C"/>
    <w:rsid w:val="00C549B3"/>
    <w:rsid w:val="00C57116"/>
    <w:rsid w:val="00C6078A"/>
    <w:rsid w:val="00C61A08"/>
    <w:rsid w:val="00C62F2D"/>
    <w:rsid w:val="00C64472"/>
    <w:rsid w:val="00C71FEF"/>
    <w:rsid w:val="00C936BD"/>
    <w:rsid w:val="00C966BB"/>
    <w:rsid w:val="00CA10C1"/>
    <w:rsid w:val="00CA112F"/>
    <w:rsid w:val="00CA203E"/>
    <w:rsid w:val="00CA2FE0"/>
    <w:rsid w:val="00CA3282"/>
    <w:rsid w:val="00CB1CE5"/>
    <w:rsid w:val="00CB3616"/>
    <w:rsid w:val="00CB53E8"/>
    <w:rsid w:val="00CB5942"/>
    <w:rsid w:val="00CC67A4"/>
    <w:rsid w:val="00CC6974"/>
    <w:rsid w:val="00CE3402"/>
    <w:rsid w:val="00CE3690"/>
    <w:rsid w:val="00CE5CA0"/>
    <w:rsid w:val="00CE7D90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37076"/>
    <w:rsid w:val="00D40248"/>
    <w:rsid w:val="00D40280"/>
    <w:rsid w:val="00D4170A"/>
    <w:rsid w:val="00D449FB"/>
    <w:rsid w:val="00D44FE7"/>
    <w:rsid w:val="00D46862"/>
    <w:rsid w:val="00D55609"/>
    <w:rsid w:val="00D56025"/>
    <w:rsid w:val="00D5685F"/>
    <w:rsid w:val="00D60410"/>
    <w:rsid w:val="00D6198D"/>
    <w:rsid w:val="00D642EF"/>
    <w:rsid w:val="00D65503"/>
    <w:rsid w:val="00D66B46"/>
    <w:rsid w:val="00D671EA"/>
    <w:rsid w:val="00D765CC"/>
    <w:rsid w:val="00D76ED8"/>
    <w:rsid w:val="00D77AF3"/>
    <w:rsid w:val="00D80C15"/>
    <w:rsid w:val="00D96CF4"/>
    <w:rsid w:val="00D97CBF"/>
    <w:rsid w:val="00DA60D5"/>
    <w:rsid w:val="00DA7573"/>
    <w:rsid w:val="00DB0994"/>
    <w:rsid w:val="00DB21F1"/>
    <w:rsid w:val="00DB3056"/>
    <w:rsid w:val="00DB3A9B"/>
    <w:rsid w:val="00DB4525"/>
    <w:rsid w:val="00DC4BB1"/>
    <w:rsid w:val="00DC524B"/>
    <w:rsid w:val="00DC67F3"/>
    <w:rsid w:val="00DD24F3"/>
    <w:rsid w:val="00DE25DC"/>
    <w:rsid w:val="00DE26AF"/>
    <w:rsid w:val="00DE362A"/>
    <w:rsid w:val="00DE4A34"/>
    <w:rsid w:val="00DE5171"/>
    <w:rsid w:val="00DE6523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0731"/>
    <w:rsid w:val="00E22485"/>
    <w:rsid w:val="00E227C1"/>
    <w:rsid w:val="00E23E20"/>
    <w:rsid w:val="00E255CF"/>
    <w:rsid w:val="00E26709"/>
    <w:rsid w:val="00E26ADE"/>
    <w:rsid w:val="00E32377"/>
    <w:rsid w:val="00E352E4"/>
    <w:rsid w:val="00E45F5D"/>
    <w:rsid w:val="00E46603"/>
    <w:rsid w:val="00E46BA0"/>
    <w:rsid w:val="00E47EE3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A639D"/>
    <w:rsid w:val="00EB1DE4"/>
    <w:rsid w:val="00EB3606"/>
    <w:rsid w:val="00EB4D93"/>
    <w:rsid w:val="00EB6CB3"/>
    <w:rsid w:val="00EB6CCF"/>
    <w:rsid w:val="00EB700B"/>
    <w:rsid w:val="00EC6063"/>
    <w:rsid w:val="00EE2539"/>
    <w:rsid w:val="00EE667D"/>
    <w:rsid w:val="00EE7809"/>
    <w:rsid w:val="00EF2197"/>
    <w:rsid w:val="00EF26F5"/>
    <w:rsid w:val="00EF3816"/>
    <w:rsid w:val="00EF6840"/>
    <w:rsid w:val="00F12252"/>
    <w:rsid w:val="00F216DE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32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5B2B"/>
    <w:rsid w:val="00FD6322"/>
    <w:rsid w:val="00FE2D9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EB45E"/>
  <w15:docId w15:val="{A2E0879B-58F2-46E8-9A47-414D8279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41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uiPriority w:val="99"/>
    <w:rsid w:val="00D4170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D4170A"/>
    <w:rPr>
      <w:vertAlign w:val="superscript"/>
    </w:rPr>
  </w:style>
  <w:style w:type="character" w:styleId="a6">
    <w:name w:val="Emphasis"/>
    <w:basedOn w:val="a0"/>
    <w:uiPriority w:val="20"/>
    <w:qFormat/>
    <w:rsid w:val="00D4170A"/>
    <w:rPr>
      <w:i/>
    </w:rPr>
  </w:style>
  <w:style w:type="paragraph" w:styleId="a7">
    <w:name w:val="List Paragraph"/>
    <w:basedOn w:val="a"/>
    <w:uiPriority w:val="34"/>
    <w:qFormat/>
    <w:rsid w:val="005F316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7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715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C3425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A203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2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8%D0%BF%D0%BE%D0%B3%D1%80%D0%B0%D1%84%D0%B8%D0%BA%D0%B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ooksee.org/g/&#1057;&#1086;&#1082;&#1086;&#1083;&#1100;&#1085;&#1080;&#1082;&#1086;&#1074;&#1072;%20&#1053;.&#105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ooksee.org/g/%D0%A1%D0%BE%D0%BA%D0%BE%D0%BB%D1%8C%D0%BD%D0%B8%D0%BA%D0%BE%D0%B2%D0%B0%20%D0%9D.%D0%9C.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F%D0%BB%D0%B0%D0%BA%D0%B0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4%D0%B8%D1%80%D0%BC%D0%B5%D0%BD%D0%BD%D1%8B%D0%B9_%D1%81%D1%82%D0%B8%D0%BB%D1%8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CF353-6727-49DE-B80A-132BEDF4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15</Pages>
  <Words>2958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2021-12-01T01:31:00Z</cp:lastPrinted>
  <dcterms:created xsi:type="dcterms:W3CDTF">2021-07-01T14:18:00Z</dcterms:created>
  <dcterms:modified xsi:type="dcterms:W3CDTF">2021-12-01T01:32:00Z</dcterms:modified>
</cp:coreProperties>
</file>