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BFACC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bookmarkStart w:id="0" w:name="_Toc47221"/>
      <w:r w:rsidRPr="0044191D">
        <w:rPr>
          <w:rFonts w:eastAsia="Calibri"/>
          <w:color w:val="808080" w:themeColor="background1" w:themeShade="80"/>
          <w:sz w:val="24"/>
          <w:szCs w:val="28"/>
        </w:rPr>
        <w:t>МИНИСТЕРСТВО ОБРАЗОВАНИЯ И НАУКИ ХАБАРОВСКОГО КРАЯ</w:t>
      </w:r>
    </w:p>
    <w:p w14:paraId="511E3D2E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>КРАЕВОЕ ГОСУДАРСТВЕННОЕ БЮДЖЕТНОЕ</w:t>
      </w:r>
    </w:p>
    <w:p w14:paraId="65268AF4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ПРОФЕССИОНАЛЬНОЕ ОБРАЗОВАТЕЛЬНОЕ УЧРЕЖДЕНИЕ</w:t>
      </w:r>
    </w:p>
    <w:p w14:paraId="2BC444E0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«ХАБАРОВСКИЙ ТЕХНИКУМ ТРАНСПОРТНЫХ ТЕХНОЛОГИЙ</w:t>
      </w:r>
    </w:p>
    <w:p w14:paraId="34F12AC1" w14:textId="77777777" w:rsidR="008C5AB4" w:rsidRPr="0044191D" w:rsidRDefault="004C5E6A" w:rsidP="008C5AB4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ИМЕНИ ГЕРОЯ СОВЕТСКОГО СОЮЗА </w:t>
      </w:r>
      <w:r w:rsidR="008C5AB4" w:rsidRPr="0044191D">
        <w:rPr>
          <w:rFonts w:eastAsia="Calibri"/>
          <w:color w:val="808080" w:themeColor="background1" w:themeShade="80"/>
          <w:sz w:val="24"/>
          <w:szCs w:val="28"/>
        </w:rPr>
        <w:t>А. С. ПАНОВА»</w:t>
      </w:r>
    </w:p>
    <w:p w14:paraId="0E011A70" w14:textId="23931B8B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</w:p>
    <w:p w14:paraId="0877877F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6C95C93C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4955E22E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7ED2E163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7B1D9BA1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39E87BAE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26DD965B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1DDDFA3A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67D53C63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A7AA071" w14:textId="17B36D66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t>ПРОГРАММА ДИСЦИПЛИНЫ</w:t>
      </w:r>
    </w:p>
    <w:p w14:paraId="4D6A0044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6991C39" w14:textId="43F4535F" w:rsidR="004C5E6A" w:rsidRPr="0044191D" w:rsidRDefault="00C45467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Cs w:val="28"/>
        </w:rPr>
        <w:t xml:space="preserve">ЕН.05 </w:t>
      </w:r>
      <w:r w:rsidR="00DD5402" w:rsidRPr="0044191D">
        <w:rPr>
          <w:rFonts w:eastAsia="Calibri"/>
          <w:b/>
          <w:color w:val="808080" w:themeColor="background1" w:themeShade="80"/>
          <w:sz w:val="24"/>
          <w:szCs w:val="24"/>
        </w:rPr>
        <w:t>ТЕХНОЛОГИЯ СОВРЕМЕННОГО ТРУДОУСТРОЙСТВА</w:t>
      </w:r>
    </w:p>
    <w:p w14:paraId="7432C1BB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A3F1FD6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квалифицированных рабочих, служащих </w:t>
      </w:r>
    </w:p>
    <w:p w14:paraId="42B54D27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405DA709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по специальности</w:t>
      </w:r>
    </w:p>
    <w:p w14:paraId="63DDE440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 w:cstheme="minorBidi"/>
          <w:color w:val="808080" w:themeColor="background1" w:themeShade="80"/>
          <w:szCs w:val="28"/>
          <w:lang w:eastAsia="en-US"/>
        </w:rPr>
      </w:pPr>
      <w:r w:rsidRPr="0044191D">
        <w:rPr>
          <w:rFonts w:eastAsia="Calibri" w:cstheme="minorBidi"/>
          <w:color w:val="808080" w:themeColor="background1" w:themeShade="80"/>
          <w:szCs w:val="28"/>
          <w:lang w:eastAsia="en-US"/>
        </w:rPr>
        <w:t xml:space="preserve">23.02.06 Техническая эксплуатация подвижного состава </w:t>
      </w:r>
    </w:p>
    <w:p w14:paraId="528A5F3D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 w:cstheme="minorBidi"/>
          <w:color w:val="808080" w:themeColor="background1" w:themeShade="80"/>
          <w:szCs w:val="28"/>
          <w:lang w:eastAsia="en-US"/>
        </w:rPr>
      </w:pPr>
      <w:r w:rsidRPr="0044191D">
        <w:rPr>
          <w:rFonts w:eastAsia="Calibri" w:cstheme="minorBidi"/>
          <w:color w:val="808080" w:themeColor="background1" w:themeShade="80"/>
          <w:szCs w:val="28"/>
          <w:lang w:eastAsia="en-US"/>
        </w:rPr>
        <w:t>железных дорог (локомотивы)</w:t>
      </w:r>
    </w:p>
    <w:p w14:paraId="217487E5" w14:textId="77777777" w:rsidR="00C45467" w:rsidRPr="0044191D" w:rsidRDefault="00C45467" w:rsidP="00C45467">
      <w:pPr>
        <w:spacing w:after="0" w:line="240" w:lineRule="auto"/>
        <w:ind w:left="0" w:right="0" w:firstLine="0"/>
        <w:jc w:val="left"/>
        <w:rPr>
          <w:rFonts w:eastAsia="Calibri"/>
          <w:color w:val="808080" w:themeColor="background1" w:themeShade="80"/>
          <w:szCs w:val="28"/>
          <w:lang w:eastAsia="en-US"/>
        </w:rPr>
      </w:pPr>
    </w:p>
    <w:p w14:paraId="0E8E22C7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7DD8E3D0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Технологический профиль</w:t>
      </w:r>
    </w:p>
    <w:p w14:paraId="04A89342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15DE9AA2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17DEF087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EBE1CF2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E6948B4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68170498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61827F0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77C11187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44CA6519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23955011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22D69CD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1340BE35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5CDBDD6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0F898A1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A1AFD44" w14:textId="5F8A7AD3" w:rsidR="004C5E6A" w:rsidRPr="0044191D" w:rsidRDefault="004C5E6A" w:rsidP="00C45467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58730BE5" w14:textId="77777777" w:rsidR="004C5E6A" w:rsidRPr="0044191D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14:paraId="509C2323" w14:textId="77777777" w:rsidR="004C5E6A" w:rsidRPr="0044191D" w:rsidRDefault="004C5E6A" w:rsidP="004C5E6A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2956C925" w14:textId="77777777" w:rsidR="002D1852" w:rsidRPr="0044191D" w:rsidRDefault="002D1852" w:rsidP="004C5E6A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10FCD27B" w14:textId="7A471D32" w:rsidR="008E25DC" w:rsidRPr="0044191D" w:rsidRDefault="004C5E6A" w:rsidP="008E25DC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t>Хабаровск, 20</w:t>
      </w:r>
      <w:r w:rsidR="000858FF" w:rsidRPr="0044191D">
        <w:rPr>
          <w:rFonts w:eastAsia="Calibri"/>
          <w:color w:val="808080" w:themeColor="background1" w:themeShade="80"/>
          <w:szCs w:val="28"/>
        </w:rPr>
        <w:t>21</w:t>
      </w:r>
      <w:r w:rsidR="00E36CEC" w:rsidRPr="0044191D">
        <w:rPr>
          <w:rFonts w:eastAsia="Calibri"/>
          <w:color w:val="808080" w:themeColor="background1" w:themeShade="80"/>
          <w:szCs w:val="28"/>
        </w:rPr>
        <w:t xml:space="preserve"> г.</w:t>
      </w:r>
    </w:p>
    <w:p w14:paraId="4E236737" w14:textId="77777777" w:rsidR="00E60268" w:rsidRPr="0044191D" w:rsidRDefault="00E60268" w:rsidP="008E25DC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4B9EF904" w14:textId="60B18970" w:rsidR="0075368A" w:rsidRPr="0044191D" w:rsidRDefault="00C45467" w:rsidP="00C45467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808080" w:themeColor="background1" w:themeShade="80"/>
          <w:szCs w:val="28"/>
        </w:rPr>
      </w:pPr>
      <w:bookmarkStart w:id="1" w:name="bookmark1"/>
      <w:r w:rsidRPr="0044191D">
        <w:rPr>
          <w:rFonts w:eastAsia="Calibri"/>
          <w:color w:val="808080" w:themeColor="background1" w:themeShade="80"/>
          <w:szCs w:val="28"/>
        </w:rPr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67EE7148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417CB305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Организация-разработчик: КГБ ПОУ ХТТТ</w:t>
      </w:r>
    </w:p>
    <w:p w14:paraId="67EC94D1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A15F322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A38D15F" w14:textId="33814586" w:rsidR="00392215" w:rsidRPr="0044191D" w:rsidRDefault="00DD5402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Разработчики</w:t>
      </w:r>
      <w:r w:rsidR="00392215" w:rsidRPr="0044191D">
        <w:rPr>
          <w:color w:val="808080" w:themeColor="background1" w:themeShade="80"/>
          <w:szCs w:val="28"/>
        </w:rPr>
        <w:t xml:space="preserve">  программы: </w:t>
      </w:r>
    </w:p>
    <w:p w14:paraId="50C50081" w14:textId="77777777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преподаватель  ____________________ Н.Е. Змиевская</w:t>
      </w:r>
    </w:p>
    <w:p w14:paraId="30B12A48" w14:textId="72DC1C77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44191D">
        <w:rPr>
          <w:color w:val="808080" w:themeColor="background1" w:themeShade="80"/>
          <w:szCs w:val="28"/>
        </w:rPr>
        <w:t xml:space="preserve">                              </w:t>
      </w:r>
      <w:r w:rsidR="0075368A" w:rsidRPr="0044191D">
        <w:rPr>
          <w:color w:val="808080" w:themeColor="background1" w:themeShade="80"/>
          <w:szCs w:val="28"/>
        </w:rPr>
        <w:t xml:space="preserve">             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 w:val="22"/>
        </w:rPr>
        <w:t>(подпись)</w:t>
      </w:r>
    </w:p>
    <w:p w14:paraId="17AFE8B2" w14:textId="12D0C093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преподаватель  ____________________ </w:t>
      </w:r>
      <w:r w:rsidR="00FB67AC" w:rsidRPr="0044191D">
        <w:rPr>
          <w:color w:val="808080" w:themeColor="background1" w:themeShade="80"/>
          <w:szCs w:val="28"/>
        </w:rPr>
        <w:t>А.В. Тимофеева</w:t>
      </w:r>
    </w:p>
    <w:p w14:paraId="72C12F5B" w14:textId="6599C421" w:rsidR="008066B9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44191D">
        <w:rPr>
          <w:color w:val="808080" w:themeColor="background1" w:themeShade="80"/>
          <w:szCs w:val="28"/>
        </w:rPr>
        <w:t xml:space="preserve">                                </w:t>
      </w:r>
      <w:r w:rsidR="0075368A" w:rsidRPr="0044191D">
        <w:rPr>
          <w:color w:val="808080" w:themeColor="background1" w:themeShade="80"/>
          <w:szCs w:val="28"/>
        </w:rPr>
        <w:t xml:space="preserve">            </w:t>
      </w:r>
      <w:r w:rsidRPr="0044191D">
        <w:rPr>
          <w:color w:val="808080" w:themeColor="background1" w:themeShade="80"/>
          <w:sz w:val="22"/>
        </w:rPr>
        <w:t>(подпись)</w:t>
      </w:r>
    </w:p>
    <w:p w14:paraId="343438E2" w14:textId="77777777" w:rsidR="00392215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276F62A" w14:textId="77777777" w:rsidR="00392215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842B030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Программа рассмотрена и согласована на заседании предметно-цикловой</w:t>
      </w:r>
    </w:p>
    <w:p w14:paraId="316E24A3" w14:textId="1847413B" w:rsidR="008066B9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к</w:t>
      </w:r>
      <w:r w:rsidR="008066B9" w:rsidRPr="0044191D">
        <w:rPr>
          <w:color w:val="808080" w:themeColor="background1" w:themeShade="80"/>
          <w:szCs w:val="28"/>
        </w:rPr>
        <w:t>омиссии</w:t>
      </w:r>
      <w:r w:rsidR="00C86960" w:rsidRPr="0044191D">
        <w:rPr>
          <w:color w:val="808080" w:themeColor="background1" w:themeShade="80"/>
          <w:szCs w:val="28"/>
        </w:rPr>
        <w:t xml:space="preserve"> гуманитарного и социально-экономического цикла</w:t>
      </w:r>
    </w:p>
    <w:p w14:paraId="69805D26" w14:textId="38968E9B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  <w:t>Протокол</w:t>
      </w:r>
      <w:r w:rsidR="0075368A"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</w:rPr>
        <w:t xml:space="preserve"> </w:t>
      </w:r>
      <w:r w:rsidR="00C86960" w:rsidRPr="0044191D">
        <w:rPr>
          <w:color w:val="808080" w:themeColor="background1" w:themeShade="80"/>
          <w:szCs w:val="28"/>
        </w:rPr>
        <w:t>№_______</w:t>
      </w:r>
      <w:r w:rsidRPr="0044191D">
        <w:rPr>
          <w:color w:val="808080" w:themeColor="background1" w:themeShade="80"/>
          <w:szCs w:val="28"/>
        </w:rPr>
        <w:t>от «____» ________20</w:t>
      </w:r>
      <w:r w:rsidR="000858FF" w:rsidRPr="0044191D">
        <w:rPr>
          <w:color w:val="808080" w:themeColor="background1" w:themeShade="80"/>
          <w:szCs w:val="28"/>
        </w:rPr>
        <w:t>21</w:t>
      </w:r>
      <w:r w:rsidRPr="0044191D">
        <w:rPr>
          <w:color w:val="808080" w:themeColor="background1" w:themeShade="80"/>
          <w:szCs w:val="28"/>
        </w:rPr>
        <w:t xml:space="preserve"> г. </w:t>
      </w:r>
    </w:p>
    <w:p w14:paraId="40F03038" w14:textId="77777777" w:rsidR="0044191D" w:rsidRDefault="0044191D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C827622" w14:textId="5432EE63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  <w:t xml:space="preserve">Председатель ПЦК_________ </w:t>
      </w:r>
      <w:r w:rsidR="000858FF" w:rsidRPr="0044191D">
        <w:rPr>
          <w:color w:val="808080" w:themeColor="background1" w:themeShade="80"/>
          <w:szCs w:val="28"/>
        </w:rPr>
        <w:t>А</w:t>
      </w:r>
      <w:r w:rsidRPr="0044191D">
        <w:rPr>
          <w:color w:val="808080" w:themeColor="background1" w:themeShade="80"/>
          <w:szCs w:val="28"/>
        </w:rPr>
        <w:t xml:space="preserve">.Е. </w:t>
      </w:r>
      <w:r w:rsidR="000858FF" w:rsidRPr="0044191D">
        <w:rPr>
          <w:color w:val="808080" w:themeColor="background1" w:themeShade="80"/>
          <w:szCs w:val="28"/>
        </w:rPr>
        <w:t>Дашко</w:t>
      </w:r>
      <w:r w:rsidRPr="0044191D">
        <w:rPr>
          <w:color w:val="808080" w:themeColor="background1" w:themeShade="80"/>
          <w:szCs w:val="28"/>
        </w:rPr>
        <w:t>вская</w:t>
      </w:r>
    </w:p>
    <w:p w14:paraId="33FAF5C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3DB4B8A0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211437FB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Согласовано:</w:t>
      </w:r>
    </w:p>
    <w:p w14:paraId="1FB456AD" w14:textId="1865C56C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  <w:t xml:space="preserve">Методистом КГБ ПОУ ХТТТ _______ </w:t>
      </w:r>
      <w:r w:rsidR="000858FF" w:rsidRPr="0044191D">
        <w:rPr>
          <w:color w:val="808080" w:themeColor="background1" w:themeShade="80"/>
          <w:szCs w:val="28"/>
        </w:rPr>
        <w:t>Н</w:t>
      </w:r>
      <w:r w:rsidRPr="0044191D">
        <w:rPr>
          <w:color w:val="808080" w:themeColor="background1" w:themeShade="80"/>
          <w:szCs w:val="28"/>
        </w:rPr>
        <w:t>.</w:t>
      </w:r>
      <w:r w:rsidR="000858FF" w:rsidRPr="0044191D">
        <w:rPr>
          <w:color w:val="808080" w:themeColor="background1" w:themeShade="80"/>
          <w:szCs w:val="28"/>
        </w:rPr>
        <w:t>И</w:t>
      </w:r>
      <w:r w:rsidRPr="0044191D">
        <w:rPr>
          <w:color w:val="808080" w:themeColor="background1" w:themeShade="80"/>
          <w:szCs w:val="28"/>
        </w:rPr>
        <w:t xml:space="preserve">. </w:t>
      </w:r>
      <w:r w:rsidR="000858FF" w:rsidRPr="0044191D">
        <w:rPr>
          <w:color w:val="808080" w:themeColor="background1" w:themeShade="80"/>
          <w:szCs w:val="28"/>
        </w:rPr>
        <w:t>Коршунова</w:t>
      </w:r>
    </w:p>
    <w:p w14:paraId="646DF10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68C5877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CEBCBB4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Согласовано:</w:t>
      </w:r>
    </w:p>
    <w:p w14:paraId="7CF2BDE9" w14:textId="135386D2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зам.</w:t>
      </w:r>
      <w:r w:rsidR="00392215"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</w:rPr>
        <w:t>директора по УПР КГБ ПОУ ХТТТ _______ Т.О. Оспищева</w:t>
      </w:r>
    </w:p>
    <w:p w14:paraId="076C87DD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69A4D245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353CF04A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6AC171B" w14:textId="77777777" w:rsidR="008066B9" w:rsidRPr="0044191D" w:rsidRDefault="008066B9" w:rsidP="002D1852">
      <w:pPr>
        <w:autoSpaceDE w:val="0"/>
        <w:autoSpaceDN w:val="0"/>
        <w:adjustRightInd w:val="0"/>
        <w:spacing w:after="0"/>
        <w:ind w:left="0" w:firstLine="0"/>
        <w:rPr>
          <w:color w:val="808080" w:themeColor="background1" w:themeShade="80"/>
          <w:szCs w:val="28"/>
        </w:rPr>
      </w:pPr>
    </w:p>
    <w:p w14:paraId="398D41DE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16DCC440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2E618968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EE114D0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4BE85055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2A5EAA2B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0CB2EC92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59B53EE4" w14:textId="77777777" w:rsidR="000858FF" w:rsidRPr="0044191D" w:rsidRDefault="000858FF">
      <w:pPr>
        <w:spacing w:after="160" w:line="259" w:lineRule="auto"/>
        <w:ind w:left="0" w:right="0" w:firstLine="0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br w:type="page"/>
      </w:r>
    </w:p>
    <w:p w14:paraId="7B24BC88" w14:textId="0667DDD1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lastRenderedPageBreak/>
        <w:t>С</w:t>
      </w:r>
      <w:bookmarkEnd w:id="1"/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t>ОДЕРЖАНИЕ</w:t>
      </w:r>
    </w:p>
    <w:p w14:paraId="4B61BA45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F33D57C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994027" w:rsidRPr="0044191D" w14:paraId="33AC7211" w14:textId="77777777" w:rsidTr="002B56FE">
        <w:tc>
          <w:tcPr>
            <w:tcW w:w="8568" w:type="dxa"/>
          </w:tcPr>
          <w:p w14:paraId="0291EFE2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1. Паспорт программы дисциплины</w:t>
            </w:r>
          </w:p>
        </w:tc>
      </w:tr>
      <w:tr w:rsidR="00994027" w:rsidRPr="0044191D" w14:paraId="265F5467" w14:textId="77777777" w:rsidTr="002B56FE">
        <w:tc>
          <w:tcPr>
            <w:tcW w:w="8568" w:type="dxa"/>
          </w:tcPr>
          <w:p w14:paraId="79A0BC28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 xml:space="preserve">2. Структура и содержание дисциплины </w:t>
            </w:r>
          </w:p>
        </w:tc>
      </w:tr>
      <w:tr w:rsidR="00994027" w:rsidRPr="0044191D" w14:paraId="50926261" w14:textId="77777777" w:rsidTr="002B56FE">
        <w:tc>
          <w:tcPr>
            <w:tcW w:w="8568" w:type="dxa"/>
          </w:tcPr>
          <w:p w14:paraId="3235AF49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3. Условия реализации программы дисциплины</w:t>
            </w:r>
          </w:p>
        </w:tc>
      </w:tr>
      <w:tr w:rsidR="00994027" w:rsidRPr="0044191D" w14:paraId="77BE7CC8" w14:textId="77777777" w:rsidTr="002B56FE">
        <w:tc>
          <w:tcPr>
            <w:tcW w:w="8568" w:type="dxa"/>
          </w:tcPr>
          <w:p w14:paraId="1AD4FB6E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4. Контроль и оценка результатов освоения дисциплины</w:t>
            </w:r>
          </w:p>
        </w:tc>
      </w:tr>
      <w:tr w:rsidR="008066B9" w:rsidRPr="0044191D" w14:paraId="34BA55C8" w14:textId="77777777" w:rsidTr="002B56FE">
        <w:tc>
          <w:tcPr>
            <w:tcW w:w="8568" w:type="dxa"/>
          </w:tcPr>
          <w:p w14:paraId="00FAE89C" w14:textId="4F2B59CE" w:rsidR="008066B9" w:rsidRPr="0044191D" w:rsidRDefault="00AD01A0" w:rsidP="00AD01A0">
            <w:pPr>
              <w:jc w:val="left"/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5. Лист изменений и дополнений, внесенных в программу дисциплины</w:t>
            </w:r>
          </w:p>
        </w:tc>
      </w:tr>
    </w:tbl>
    <w:p w14:paraId="6B799A78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3327D782" w14:textId="77777777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14:paraId="1A83534C" w14:textId="77777777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fldChar w:fldCharType="begin"/>
      </w:r>
      <w:r w:rsidRPr="0044191D">
        <w:rPr>
          <w:rFonts w:eastAsia="Calibri"/>
          <w:color w:val="808080" w:themeColor="background1" w:themeShade="80"/>
          <w:szCs w:val="28"/>
        </w:rPr>
        <w:instrText xml:space="preserve"> TOC \o "1-3" \h \z </w:instrText>
      </w:r>
      <w:r w:rsidRPr="0044191D">
        <w:rPr>
          <w:rFonts w:eastAsia="Calibri"/>
          <w:color w:val="808080" w:themeColor="background1" w:themeShade="80"/>
          <w:szCs w:val="28"/>
        </w:rPr>
        <w:fldChar w:fldCharType="separate"/>
      </w:r>
    </w:p>
    <w:p w14:paraId="3B1F3F82" w14:textId="77777777" w:rsidR="004C5E6A" w:rsidRPr="0044191D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tab/>
      </w:r>
      <w:r w:rsidRPr="0044191D">
        <w:rPr>
          <w:rFonts w:eastAsia="Calibri"/>
          <w:color w:val="808080" w:themeColor="background1" w:themeShade="80"/>
          <w:szCs w:val="28"/>
        </w:rPr>
        <w:fldChar w:fldCharType="end"/>
      </w:r>
    </w:p>
    <w:p w14:paraId="38D4413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1D6661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91695E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280D4AB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36B8E9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04A3B54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7AD2E4BF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79E6E6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3FEE29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447FEB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903AB5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CD101E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94381FE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DDEBD2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50B266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7CD484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959FC1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C280E31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7B52480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B460CE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969E1E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E0CD2B6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CFC378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2EB24B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1EC3ED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F32DCED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D523363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758A14C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D4C493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2A1E04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725019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1B9FD5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739693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085748A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2AD4A6A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B0A2A50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bookmarkEnd w:id="0"/>
    <w:p w14:paraId="472A5250" w14:textId="77777777" w:rsidR="00620723" w:rsidRPr="0044191D" w:rsidRDefault="00620723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</w:p>
    <w:p w14:paraId="10060A2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44191D">
        <w:rPr>
          <w:b/>
          <w:color w:val="808080" w:themeColor="background1" w:themeShade="80"/>
          <w:sz w:val="24"/>
          <w:szCs w:val="24"/>
        </w:rPr>
        <w:lastRenderedPageBreak/>
        <w:t>1. ПАСПОРТ ПРОГРАММЫ ДИСЦИПЛИНЫ</w:t>
      </w:r>
    </w:p>
    <w:p w14:paraId="52BFE11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262A28C9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3A6B782B" w14:textId="77777777" w:rsidR="004C5E6A" w:rsidRPr="0044191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Область применения программы дисциплины</w:t>
      </w:r>
    </w:p>
    <w:p w14:paraId="47EDD89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0B694D2" w14:textId="30E7AA9C" w:rsidR="002D1852" w:rsidRPr="0044191D" w:rsidRDefault="004C5E6A" w:rsidP="002D185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Программа дисциплины «</w:t>
      </w:r>
      <w:r w:rsidR="00084039">
        <w:rPr>
          <w:color w:val="808080" w:themeColor="background1" w:themeShade="80"/>
          <w:szCs w:val="28"/>
        </w:rPr>
        <w:t>ЕН</w:t>
      </w:r>
      <w:r w:rsidRPr="0044191D">
        <w:rPr>
          <w:color w:val="808080" w:themeColor="background1" w:themeShade="80"/>
          <w:szCs w:val="28"/>
        </w:rPr>
        <w:t>.0</w:t>
      </w:r>
      <w:r w:rsidR="00084039">
        <w:rPr>
          <w:color w:val="808080" w:themeColor="background1" w:themeShade="80"/>
          <w:szCs w:val="28"/>
        </w:rPr>
        <w:t>5</w:t>
      </w:r>
      <w:r w:rsidRPr="0044191D">
        <w:rPr>
          <w:color w:val="808080" w:themeColor="background1" w:themeShade="80"/>
          <w:szCs w:val="28"/>
        </w:rPr>
        <w:t xml:space="preserve"> </w:t>
      </w:r>
      <w:r w:rsidR="00526549" w:rsidRPr="0044191D">
        <w:rPr>
          <w:color w:val="808080" w:themeColor="background1" w:themeShade="80"/>
          <w:szCs w:val="28"/>
        </w:rPr>
        <w:t>Технология современного трудоустройства</w:t>
      </w:r>
      <w:r w:rsidRPr="0044191D">
        <w:rPr>
          <w:color w:val="808080" w:themeColor="background1" w:themeShade="80"/>
          <w:szCs w:val="28"/>
        </w:rPr>
        <w:t xml:space="preserve">» является частью </w:t>
      </w:r>
      <w:r w:rsidR="000E60DF" w:rsidRPr="0044191D">
        <w:rPr>
          <w:color w:val="808080" w:themeColor="background1" w:themeShade="80"/>
          <w:szCs w:val="28"/>
        </w:rPr>
        <w:t>ППССЗ</w:t>
      </w:r>
      <w:r w:rsidRPr="0044191D">
        <w:rPr>
          <w:color w:val="808080" w:themeColor="background1" w:themeShade="80"/>
          <w:szCs w:val="28"/>
        </w:rPr>
        <w:t xml:space="preserve"> по специальности </w:t>
      </w:r>
      <w:r w:rsidR="00084039" w:rsidRPr="0044191D">
        <w:rPr>
          <w:rFonts w:eastAsia="Calibri"/>
          <w:color w:val="808080" w:themeColor="background1" w:themeShade="80"/>
          <w:szCs w:val="28"/>
        </w:rPr>
        <w:t>23.02.06 Техническая эксплуатация подвижного состава железных дорог</w:t>
      </w:r>
      <w:r w:rsidR="00084039" w:rsidRPr="0044191D">
        <w:rPr>
          <w:color w:val="808080" w:themeColor="background1" w:themeShade="80"/>
          <w:szCs w:val="28"/>
        </w:rPr>
        <w:t xml:space="preserve"> </w:t>
      </w:r>
      <w:r w:rsidR="00526549" w:rsidRPr="0044191D">
        <w:rPr>
          <w:color w:val="808080" w:themeColor="background1" w:themeShade="80"/>
          <w:szCs w:val="28"/>
        </w:rPr>
        <w:t>в рамках получения среднего общего образования.</w:t>
      </w:r>
    </w:p>
    <w:p w14:paraId="501CFA10" w14:textId="77777777" w:rsidR="00B243EC" w:rsidRPr="0044191D" w:rsidRDefault="004C5E6A" w:rsidP="00B243EC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Программа дисциплины </w:t>
      </w:r>
      <w:r w:rsidR="000E60DF" w:rsidRPr="0044191D">
        <w:rPr>
          <w:color w:val="808080" w:themeColor="background1" w:themeShade="80"/>
          <w:szCs w:val="28"/>
        </w:rPr>
        <w:t xml:space="preserve">введена в учебный план ОПОП </w:t>
      </w:r>
      <w:r w:rsidR="00303650" w:rsidRPr="0044191D">
        <w:rPr>
          <w:color w:val="808080" w:themeColor="background1" w:themeShade="80"/>
          <w:szCs w:val="28"/>
        </w:rPr>
        <w:t xml:space="preserve">за счет часов вариативной части </w:t>
      </w:r>
      <w:r w:rsidRPr="0044191D">
        <w:rPr>
          <w:color w:val="808080" w:themeColor="background1" w:themeShade="80"/>
          <w:szCs w:val="28"/>
        </w:rPr>
        <w:t xml:space="preserve">федерального государственного образовательного стандарта по специальности среднего профессионального образования </w:t>
      </w:r>
      <w:r w:rsidR="00B243EC" w:rsidRPr="0044191D">
        <w:rPr>
          <w:rFonts w:eastAsia="Calibri"/>
          <w:color w:val="808080" w:themeColor="background1" w:themeShade="80"/>
          <w:szCs w:val="28"/>
        </w:rPr>
        <w:t>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3B8F6F81" w14:textId="229E8CB0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</w:t>
      </w:r>
      <w:r w:rsidR="00303650" w:rsidRPr="0044191D">
        <w:rPr>
          <w:color w:val="808080" w:themeColor="background1" w:themeShade="80"/>
          <w:szCs w:val="28"/>
        </w:rPr>
        <w:t xml:space="preserve"> по специальностям техн</w:t>
      </w:r>
      <w:r w:rsidR="00B243EC">
        <w:rPr>
          <w:color w:val="808080" w:themeColor="background1" w:themeShade="80"/>
          <w:szCs w:val="28"/>
        </w:rPr>
        <w:t>олог</w:t>
      </w:r>
      <w:r w:rsidR="00303650" w:rsidRPr="0044191D">
        <w:rPr>
          <w:color w:val="808080" w:themeColor="background1" w:themeShade="80"/>
          <w:szCs w:val="28"/>
        </w:rPr>
        <w:t>ического профиля</w:t>
      </w:r>
      <w:r w:rsidRPr="0044191D">
        <w:rPr>
          <w:color w:val="808080" w:themeColor="background1" w:themeShade="80"/>
          <w:szCs w:val="28"/>
        </w:rPr>
        <w:t>.</w:t>
      </w:r>
    </w:p>
    <w:p w14:paraId="08B57F9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35ED2BAF" w14:textId="77777777" w:rsidR="004C5E6A" w:rsidRPr="0044191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Место дисциплины в структуре программы подготовки специалистов среднего звена:</w:t>
      </w:r>
    </w:p>
    <w:p w14:paraId="4A109E70" w14:textId="78DBBAEA" w:rsidR="004C5E6A" w:rsidRPr="0044191D" w:rsidRDefault="004C5E6A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24879C4" w14:textId="49D8CCEF" w:rsidR="00A563BB" w:rsidRPr="0044191D" w:rsidRDefault="00C45467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входит в математический и общий естественно-научный учебный цикл обязательной части учебных циклов ППССЗ.</w:t>
      </w:r>
    </w:p>
    <w:p w14:paraId="1D3AD161" w14:textId="77777777" w:rsidR="00C45467" w:rsidRPr="0044191D" w:rsidRDefault="00C45467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9CDE744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1.3.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b/>
          <w:color w:val="808080" w:themeColor="background1" w:themeShade="80"/>
          <w:szCs w:val="28"/>
        </w:rPr>
        <w:t>Цели и задачи дисциплины – требования к результатам освоения дисциплины:</w:t>
      </w:r>
      <w:r w:rsidRPr="0044191D">
        <w:rPr>
          <w:color w:val="808080" w:themeColor="background1" w:themeShade="80"/>
          <w:szCs w:val="28"/>
        </w:rPr>
        <w:t xml:space="preserve"> </w:t>
      </w:r>
    </w:p>
    <w:p w14:paraId="5B2DEEA6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08B9F0A1" w14:textId="51D130B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C45467" w:rsidRPr="0044191D">
        <w:rPr>
          <w:color w:val="808080" w:themeColor="background1" w:themeShade="80"/>
          <w:szCs w:val="28"/>
        </w:rPr>
        <w:t xml:space="preserve">фессиональной самопрезентации, </w:t>
      </w:r>
      <w:r w:rsidRPr="0044191D">
        <w:rPr>
          <w:color w:val="808080" w:themeColor="background1" w:themeShade="80"/>
          <w:szCs w:val="28"/>
        </w:rPr>
        <w:t>формирование готовности выпускника к самостоятельному трудоустройству.</w:t>
      </w:r>
    </w:p>
    <w:p w14:paraId="2139D393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Задачи освоения учебной дисциплины:</w:t>
      </w:r>
    </w:p>
    <w:p w14:paraId="42766FD1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изучение и анализ рынка труда;</w:t>
      </w:r>
    </w:p>
    <w:p w14:paraId="54AC6E5B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формирование умений и навыков к самостоятельному поиску работы;</w:t>
      </w:r>
    </w:p>
    <w:p w14:paraId="76127332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выпускника.</w:t>
      </w:r>
    </w:p>
    <w:p w14:paraId="4662D059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 результате освоения учебной дисциплины обучающийся должен уметь:</w:t>
      </w:r>
    </w:p>
    <w:p w14:paraId="57DFB2A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анализировать рынок труда;</w:t>
      </w:r>
    </w:p>
    <w:p w14:paraId="3BD6C0E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осуществлять поиск и отбор вакансий;</w:t>
      </w:r>
    </w:p>
    <w:p w14:paraId="38B4771A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составлять резюме и карьерный план;</w:t>
      </w:r>
    </w:p>
    <w:p w14:paraId="7E49F7F5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lastRenderedPageBreak/>
        <w:t>- формировать портфолио выпускника;</w:t>
      </w:r>
    </w:p>
    <w:p w14:paraId="76BA7833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вести телефонные разговоры с работодателями;</w:t>
      </w:r>
    </w:p>
    <w:p w14:paraId="6AA222A7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проводить собеседование.</w:t>
      </w:r>
    </w:p>
    <w:p w14:paraId="691850A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 результате освоения учебной дисциплины обучающийся должен знать:</w:t>
      </w:r>
    </w:p>
    <w:p w14:paraId="64DC389E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основные понятия в сфере трудоустройства;</w:t>
      </w:r>
    </w:p>
    <w:p w14:paraId="6F74E694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требования к современному специалисту;</w:t>
      </w:r>
    </w:p>
    <w:p w14:paraId="72BEAC28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виды карьеры;</w:t>
      </w:r>
    </w:p>
    <w:p w14:paraId="17DF660E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требования к составлению профессионального портфолио и резюме;</w:t>
      </w:r>
    </w:p>
    <w:p w14:paraId="705AF3BC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виды собеседования и специфику их проведения;</w:t>
      </w:r>
    </w:p>
    <w:p w14:paraId="6C456C87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источники поиска работы.</w:t>
      </w:r>
    </w:p>
    <w:p w14:paraId="41498ABB" w14:textId="18A19A8F" w:rsidR="00F36429" w:rsidRPr="0044191D" w:rsidRDefault="00F3642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Требования к результатам освоения дисциплины:</w:t>
      </w:r>
    </w:p>
    <w:p w14:paraId="73A3F56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Формируемые общие компетенции, включающие в себя способность:</w:t>
      </w:r>
    </w:p>
    <w:p w14:paraId="740B77F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77072F00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9A30A35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2ECB9328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52D941B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3BA0D2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43984413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37866B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D0A58B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66BD1184" w14:textId="376631F4" w:rsidR="000B0170" w:rsidRPr="0044191D" w:rsidRDefault="000B0170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10F97E0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Формируемые профессиональные компетенции, включающие в себя способность: </w:t>
      </w:r>
    </w:p>
    <w:p w14:paraId="2BA10252" w14:textId="77777777" w:rsidR="00A3426D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14:paraId="72733D4B" w14:textId="77777777" w:rsidR="000E60DF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14:paraId="4A71B146" w14:textId="4A035178" w:rsidR="00A3426D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lastRenderedPageBreak/>
        <w:t xml:space="preserve"> ПК 1.3. Оформлять документы, регламентирующие организацию перевозочного процесса.</w:t>
      </w:r>
    </w:p>
    <w:p w14:paraId="7CCCE1EC" w14:textId="77777777" w:rsidR="000858FF" w:rsidRPr="0044191D" w:rsidRDefault="004C5E6A" w:rsidP="000858FF">
      <w:pPr>
        <w:adjustRightInd w:val="0"/>
        <w:spacing w:after="160" w:line="256" w:lineRule="auto"/>
        <w:ind w:left="0" w:firstLine="709"/>
        <w:rPr>
          <w:rFonts w:eastAsia="Calibri"/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  <w:r w:rsidR="000858FF" w:rsidRPr="0044191D">
        <w:rPr>
          <w:rFonts w:eastAsia="Calibri"/>
          <w:color w:val="808080" w:themeColor="background1" w:themeShade="80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994027" w:rsidRPr="0044191D" w14:paraId="77113CCB" w14:textId="77777777" w:rsidTr="000858FF">
        <w:tc>
          <w:tcPr>
            <w:tcW w:w="7763" w:type="dxa"/>
          </w:tcPr>
          <w:p w14:paraId="5B04153E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bookmarkStart w:id="2" w:name="_Hlk73632186"/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 xml:space="preserve">Личностные результаты </w:t>
            </w:r>
          </w:p>
          <w:p w14:paraId="46AFC4C3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 </w:t>
            </w:r>
          </w:p>
          <w:p w14:paraId="601C537D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i/>
                <w:iCs/>
                <w:color w:val="808080" w:themeColor="background1" w:themeShade="80"/>
                <w:sz w:val="24"/>
                <w:szCs w:val="24"/>
              </w:rPr>
              <w:t>(дескрипторы)</w:t>
            </w:r>
          </w:p>
        </w:tc>
        <w:tc>
          <w:tcPr>
            <w:tcW w:w="1807" w:type="dxa"/>
            <w:vAlign w:val="center"/>
          </w:tcPr>
          <w:p w14:paraId="39BBDCC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 xml:space="preserve">Код личностных результатов </w:t>
            </w: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реализации </w:t>
            </w: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программы </w:t>
            </w: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br/>
              <w:t>воспитания</w:t>
            </w:r>
          </w:p>
        </w:tc>
      </w:tr>
      <w:tr w:rsidR="00994027" w:rsidRPr="0044191D" w14:paraId="3006BD0A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61FAB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val="x-none" w:eastAsia="x-none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807" w:type="dxa"/>
            <w:vAlign w:val="center"/>
          </w:tcPr>
          <w:p w14:paraId="6209E0ED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</w:t>
            </w:r>
          </w:p>
        </w:tc>
      </w:tr>
      <w:tr w:rsidR="00994027" w:rsidRPr="0044191D" w14:paraId="2FEEAEDB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8EF36A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807" w:type="dxa"/>
            <w:vAlign w:val="center"/>
          </w:tcPr>
          <w:p w14:paraId="401CE7A0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</w:t>
            </w:r>
          </w:p>
        </w:tc>
      </w:tr>
      <w:tr w:rsidR="00994027" w:rsidRPr="0044191D" w14:paraId="7F8592FA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B6D734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807" w:type="dxa"/>
            <w:vAlign w:val="center"/>
          </w:tcPr>
          <w:p w14:paraId="6B6AE950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3</w:t>
            </w:r>
          </w:p>
        </w:tc>
      </w:tr>
      <w:tr w:rsidR="00994027" w:rsidRPr="0044191D" w14:paraId="7613E753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476D5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807" w:type="dxa"/>
            <w:vAlign w:val="center"/>
          </w:tcPr>
          <w:p w14:paraId="232FA684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4</w:t>
            </w:r>
          </w:p>
        </w:tc>
      </w:tr>
      <w:tr w:rsidR="00994027" w:rsidRPr="0044191D" w14:paraId="6B8BFB98" w14:textId="77777777" w:rsidTr="000858FF">
        <w:trPr>
          <w:trHeight w:val="757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3F07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807" w:type="dxa"/>
            <w:vAlign w:val="center"/>
          </w:tcPr>
          <w:p w14:paraId="75E4F4B0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5</w:t>
            </w:r>
          </w:p>
        </w:tc>
      </w:tr>
      <w:tr w:rsidR="00994027" w:rsidRPr="0044191D" w14:paraId="631F0306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3FF991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807" w:type="dxa"/>
            <w:vAlign w:val="center"/>
          </w:tcPr>
          <w:p w14:paraId="5556198C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6</w:t>
            </w:r>
          </w:p>
        </w:tc>
      </w:tr>
      <w:tr w:rsidR="00994027" w:rsidRPr="0044191D" w14:paraId="49A688A2" w14:textId="77777777" w:rsidTr="000858FF">
        <w:trPr>
          <w:trHeight w:val="268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3DDFD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07" w:type="dxa"/>
            <w:vAlign w:val="center"/>
          </w:tcPr>
          <w:p w14:paraId="7028007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7</w:t>
            </w:r>
          </w:p>
        </w:tc>
      </w:tr>
      <w:tr w:rsidR="00994027" w:rsidRPr="0044191D" w14:paraId="63AAD2B6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479B5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807" w:type="dxa"/>
            <w:vAlign w:val="center"/>
          </w:tcPr>
          <w:p w14:paraId="364DD9D7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8</w:t>
            </w:r>
          </w:p>
        </w:tc>
      </w:tr>
      <w:tr w:rsidR="00994027" w:rsidRPr="0044191D" w14:paraId="03EA3795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28681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14:paraId="7DCEDC66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9</w:t>
            </w:r>
          </w:p>
        </w:tc>
      </w:tr>
      <w:tr w:rsidR="00994027" w:rsidRPr="0044191D" w14:paraId="238C5FF5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312CA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807" w:type="dxa"/>
            <w:vAlign w:val="center"/>
          </w:tcPr>
          <w:p w14:paraId="32D4AA0C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10</w:t>
            </w:r>
          </w:p>
        </w:tc>
      </w:tr>
      <w:tr w:rsidR="00994027" w:rsidRPr="0044191D" w14:paraId="1491A64B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0C6C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807" w:type="dxa"/>
            <w:vAlign w:val="center"/>
          </w:tcPr>
          <w:p w14:paraId="42CB83F2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11</w:t>
            </w:r>
          </w:p>
        </w:tc>
      </w:tr>
      <w:tr w:rsidR="00994027" w:rsidRPr="0044191D" w14:paraId="1CC7143D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55ABF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807" w:type="dxa"/>
            <w:vAlign w:val="center"/>
          </w:tcPr>
          <w:p w14:paraId="0C972084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12</w:t>
            </w:r>
          </w:p>
        </w:tc>
      </w:tr>
      <w:tr w:rsidR="00994027" w:rsidRPr="0044191D" w14:paraId="7A8AA148" w14:textId="77777777" w:rsidTr="000858FF">
        <w:tc>
          <w:tcPr>
            <w:tcW w:w="9570" w:type="dxa"/>
            <w:gridSpan w:val="2"/>
            <w:vAlign w:val="center"/>
          </w:tcPr>
          <w:p w14:paraId="1C60290D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14:paraId="301396BD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реализации программы воспитания, определенные отраслевыми требованиями </w:t>
            </w: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к деловым качествам личности </w:t>
            </w:r>
            <w:r w:rsidRPr="0044191D"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994027" w:rsidRPr="0044191D" w14:paraId="01EEE709" w14:textId="77777777" w:rsidTr="000858FF">
        <w:tc>
          <w:tcPr>
            <w:tcW w:w="7763" w:type="dxa"/>
          </w:tcPr>
          <w:p w14:paraId="335A3214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lastRenderedPageBreak/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807" w:type="dxa"/>
            <w:vAlign w:val="center"/>
          </w:tcPr>
          <w:p w14:paraId="26400AE6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ЛР13</w:t>
            </w:r>
          </w:p>
        </w:tc>
      </w:tr>
      <w:tr w:rsidR="00994027" w:rsidRPr="0044191D" w14:paraId="460E4A1F" w14:textId="77777777" w:rsidTr="000858FF">
        <w:tc>
          <w:tcPr>
            <w:tcW w:w="7763" w:type="dxa"/>
          </w:tcPr>
          <w:p w14:paraId="4521F0B4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807" w:type="dxa"/>
            <w:vAlign w:val="center"/>
          </w:tcPr>
          <w:p w14:paraId="421BF838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ЛР14</w:t>
            </w:r>
          </w:p>
        </w:tc>
      </w:tr>
      <w:tr w:rsidR="00994027" w:rsidRPr="0044191D" w14:paraId="118831E0" w14:textId="77777777" w:rsidTr="000858FF">
        <w:tc>
          <w:tcPr>
            <w:tcW w:w="7763" w:type="dxa"/>
          </w:tcPr>
          <w:p w14:paraId="2D3E4F92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807" w:type="dxa"/>
            <w:vAlign w:val="center"/>
          </w:tcPr>
          <w:p w14:paraId="4A7F5261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 xml:space="preserve">  ЛР 15</w:t>
            </w:r>
          </w:p>
        </w:tc>
      </w:tr>
      <w:tr w:rsidR="00994027" w:rsidRPr="0044191D" w14:paraId="7B9DC9F7" w14:textId="77777777" w:rsidTr="000858FF">
        <w:tc>
          <w:tcPr>
            <w:tcW w:w="7763" w:type="dxa"/>
          </w:tcPr>
          <w:p w14:paraId="30EE21A9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07" w:type="dxa"/>
            <w:vAlign w:val="center"/>
          </w:tcPr>
          <w:p w14:paraId="3A8E2E94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16</w:t>
            </w:r>
          </w:p>
        </w:tc>
      </w:tr>
      <w:tr w:rsidR="00994027" w:rsidRPr="0044191D" w14:paraId="27569908" w14:textId="77777777" w:rsidTr="000858FF">
        <w:tc>
          <w:tcPr>
            <w:tcW w:w="7763" w:type="dxa"/>
          </w:tcPr>
          <w:p w14:paraId="6F59FFA4" w14:textId="77777777" w:rsidR="000858FF" w:rsidRPr="0044191D" w:rsidRDefault="000858FF" w:rsidP="000858FF">
            <w:pPr>
              <w:spacing w:after="160" w:line="200" w:lineRule="exact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807" w:type="dxa"/>
            <w:vAlign w:val="center"/>
          </w:tcPr>
          <w:p w14:paraId="6AB11A9B" w14:textId="77777777" w:rsidR="000858FF" w:rsidRPr="0044191D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17</w:t>
            </w:r>
          </w:p>
        </w:tc>
      </w:tr>
      <w:tr w:rsidR="00994027" w:rsidRPr="0044191D" w14:paraId="4C1C7D70" w14:textId="77777777" w:rsidTr="000858FF">
        <w:tc>
          <w:tcPr>
            <w:tcW w:w="9570" w:type="dxa"/>
            <w:gridSpan w:val="2"/>
            <w:vAlign w:val="center"/>
          </w:tcPr>
          <w:p w14:paraId="403990E3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14:paraId="7B782B27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Российской Федерации </w:t>
            </w:r>
            <w:r w:rsidRPr="0044191D"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994027" w:rsidRPr="0044191D" w14:paraId="72702907" w14:textId="77777777" w:rsidTr="000858FF">
        <w:tc>
          <w:tcPr>
            <w:tcW w:w="7763" w:type="dxa"/>
          </w:tcPr>
          <w:p w14:paraId="7C051EB4" w14:textId="77777777" w:rsidR="000858FF" w:rsidRPr="0044191D" w:rsidRDefault="000858FF" w:rsidP="000858FF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ab/>
              <w:t>-</w:t>
            </w:r>
          </w:p>
        </w:tc>
        <w:tc>
          <w:tcPr>
            <w:tcW w:w="1807" w:type="dxa"/>
            <w:vAlign w:val="center"/>
          </w:tcPr>
          <w:p w14:paraId="6B77EA9B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ЛР18</w:t>
            </w:r>
          </w:p>
        </w:tc>
      </w:tr>
      <w:tr w:rsidR="00994027" w:rsidRPr="0044191D" w14:paraId="5A659733" w14:textId="77777777" w:rsidTr="000858FF">
        <w:tc>
          <w:tcPr>
            <w:tcW w:w="7763" w:type="dxa"/>
          </w:tcPr>
          <w:p w14:paraId="53E2E0F6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807" w:type="dxa"/>
            <w:vAlign w:val="center"/>
          </w:tcPr>
          <w:p w14:paraId="41DD1B1A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19</w:t>
            </w:r>
          </w:p>
        </w:tc>
      </w:tr>
      <w:tr w:rsidR="00994027" w:rsidRPr="0044191D" w14:paraId="2BF65328" w14:textId="77777777" w:rsidTr="000858FF">
        <w:tc>
          <w:tcPr>
            <w:tcW w:w="7763" w:type="dxa"/>
          </w:tcPr>
          <w:p w14:paraId="066668CE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807" w:type="dxa"/>
            <w:vAlign w:val="center"/>
          </w:tcPr>
          <w:p w14:paraId="21CF622E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20</w:t>
            </w:r>
          </w:p>
        </w:tc>
      </w:tr>
      <w:tr w:rsidR="00994027" w:rsidRPr="0044191D" w14:paraId="54F6C23E" w14:textId="77777777" w:rsidTr="000858FF">
        <w:tc>
          <w:tcPr>
            <w:tcW w:w="9570" w:type="dxa"/>
            <w:gridSpan w:val="2"/>
            <w:vAlign w:val="center"/>
          </w:tcPr>
          <w:p w14:paraId="23E0F43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14:paraId="0805647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51EB8FC1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994027" w:rsidRPr="0044191D" w14:paraId="39905182" w14:textId="77777777" w:rsidTr="000858FF">
        <w:tc>
          <w:tcPr>
            <w:tcW w:w="7763" w:type="dxa"/>
          </w:tcPr>
          <w:p w14:paraId="1986AA47" w14:textId="77777777" w:rsidR="000858FF" w:rsidRPr="0044191D" w:rsidRDefault="000858FF" w:rsidP="000858FF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807" w:type="dxa"/>
            <w:vAlign w:val="center"/>
          </w:tcPr>
          <w:p w14:paraId="5E3F32E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21</w:t>
            </w:r>
          </w:p>
        </w:tc>
      </w:tr>
      <w:tr w:rsidR="00994027" w:rsidRPr="0044191D" w14:paraId="13026B61" w14:textId="77777777" w:rsidTr="000858FF">
        <w:tc>
          <w:tcPr>
            <w:tcW w:w="7763" w:type="dxa"/>
          </w:tcPr>
          <w:p w14:paraId="7093CBA7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807" w:type="dxa"/>
            <w:vAlign w:val="center"/>
          </w:tcPr>
          <w:p w14:paraId="70F8C74B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22</w:t>
            </w:r>
          </w:p>
        </w:tc>
      </w:tr>
      <w:tr w:rsidR="00994027" w:rsidRPr="0044191D" w14:paraId="7939990F" w14:textId="77777777" w:rsidTr="000858FF">
        <w:tc>
          <w:tcPr>
            <w:tcW w:w="7763" w:type="dxa"/>
          </w:tcPr>
          <w:p w14:paraId="5EDE27B3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14:paraId="0BA5F877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 xml:space="preserve"> ЛР 23</w:t>
            </w:r>
          </w:p>
        </w:tc>
      </w:tr>
      <w:tr w:rsidR="00994027" w:rsidRPr="0044191D" w14:paraId="0D1385D5" w14:textId="77777777" w:rsidTr="000858FF">
        <w:tc>
          <w:tcPr>
            <w:tcW w:w="9570" w:type="dxa"/>
            <w:gridSpan w:val="2"/>
            <w:vAlign w:val="center"/>
          </w:tcPr>
          <w:p w14:paraId="31B1DE9E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14:paraId="0FB62B2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5AA1D274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/>
                <w:bCs/>
                <w:color w:val="808080" w:themeColor="background1" w:themeShade="80"/>
                <w:sz w:val="24"/>
                <w:szCs w:val="24"/>
              </w:rPr>
              <w:t xml:space="preserve">образовательного процесса </w:t>
            </w:r>
            <w:r w:rsidRPr="0044191D"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994027" w:rsidRPr="0044191D" w14:paraId="5FCAFEE0" w14:textId="77777777" w:rsidTr="000858FF">
        <w:tc>
          <w:tcPr>
            <w:tcW w:w="7763" w:type="dxa"/>
          </w:tcPr>
          <w:p w14:paraId="4102001D" w14:textId="77777777" w:rsidR="000858FF" w:rsidRPr="0044191D" w:rsidRDefault="000858FF" w:rsidP="000858FF">
            <w:pPr>
              <w:tabs>
                <w:tab w:val="center" w:pos="3577"/>
              </w:tabs>
              <w:spacing w:after="160" w:line="200" w:lineRule="exact"/>
              <w:ind w:firstLine="33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807" w:type="dxa"/>
            <w:vAlign w:val="center"/>
          </w:tcPr>
          <w:p w14:paraId="04CB3A2C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24</w:t>
            </w:r>
          </w:p>
          <w:p w14:paraId="0383511A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0D434627" w14:textId="77777777" w:rsidTr="000858FF">
        <w:tc>
          <w:tcPr>
            <w:tcW w:w="7763" w:type="dxa"/>
          </w:tcPr>
          <w:p w14:paraId="09A0CC91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807" w:type="dxa"/>
            <w:vAlign w:val="center"/>
          </w:tcPr>
          <w:p w14:paraId="78D48D72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>ЛР 25</w:t>
            </w:r>
          </w:p>
        </w:tc>
      </w:tr>
      <w:tr w:rsidR="000858FF" w:rsidRPr="0044191D" w14:paraId="4A00A18E" w14:textId="77777777" w:rsidTr="000858FF">
        <w:tc>
          <w:tcPr>
            <w:tcW w:w="7763" w:type="dxa"/>
          </w:tcPr>
          <w:p w14:paraId="68E703D5" w14:textId="77777777" w:rsidR="000858FF" w:rsidRPr="0044191D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color w:val="808080" w:themeColor="background1" w:themeShade="8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807" w:type="dxa"/>
            <w:vAlign w:val="center"/>
          </w:tcPr>
          <w:p w14:paraId="018AEF07" w14:textId="77777777" w:rsidR="000858FF" w:rsidRPr="0044191D" w:rsidRDefault="000858FF" w:rsidP="000858FF">
            <w:pPr>
              <w:spacing w:after="160" w:line="200" w:lineRule="exact"/>
              <w:ind w:firstLine="33"/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rFonts w:eastAsia="Calibri"/>
                <w:bCs/>
                <w:color w:val="808080" w:themeColor="background1" w:themeShade="80"/>
                <w:sz w:val="24"/>
                <w:szCs w:val="24"/>
              </w:rPr>
              <w:t xml:space="preserve">    ЛР 26</w:t>
            </w:r>
          </w:p>
        </w:tc>
      </w:tr>
      <w:bookmarkEnd w:id="2"/>
    </w:tbl>
    <w:p w14:paraId="50701D80" w14:textId="77777777" w:rsidR="000858FF" w:rsidRPr="0044191D" w:rsidRDefault="000858F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AA6C262" w14:textId="77777777" w:rsidR="000858FF" w:rsidRPr="0044191D" w:rsidRDefault="000858FF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br w:type="page"/>
      </w:r>
    </w:p>
    <w:p w14:paraId="53E7F94B" w14:textId="0C8DC054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lastRenderedPageBreak/>
        <w:t>1.4.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b/>
          <w:color w:val="808080" w:themeColor="background1" w:themeShade="80"/>
          <w:szCs w:val="28"/>
        </w:rPr>
        <w:t xml:space="preserve">Количество часов на освоение программы дисциплины: </w:t>
      </w:r>
    </w:p>
    <w:p w14:paraId="0553A5DD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3E21289" w14:textId="0B91B3D0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Максимальная учебная нагрузка </w:t>
      </w:r>
      <w:r w:rsidR="000B0170" w:rsidRPr="0044191D">
        <w:rPr>
          <w:color w:val="808080" w:themeColor="background1" w:themeShade="80"/>
          <w:szCs w:val="28"/>
        </w:rPr>
        <w:t xml:space="preserve">– </w:t>
      </w:r>
      <w:r w:rsidR="00457156" w:rsidRPr="0044191D">
        <w:rPr>
          <w:color w:val="808080" w:themeColor="background1" w:themeShade="80"/>
          <w:szCs w:val="28"/>
        </w:rPr>
        <w:t>5</w:t>
      </w:r>
      <w:r w:rsidR="000858FF" w:rsidRPr="0044191D">
        <w:rPr>
          <w:color w:val="808080" w:themeColor="background1" w:themeShade="80"/>
          <w:szCs w:val="28"/>
        </w:rPr>
        <w:t>4</w:t>
      </w:r>
      <w:r w:rsidR="00F36429" w:rsidRPr="0044191D">
        <w:rPr>
          <w:color w:val="808080" w:themeColor="background1" w:themeShade="80"/>
          <w:szCs w:val="28"/>
        </w:rPr>
        <w:t xml:space="preserve"> час</w:t>
      </w:r>
      <w:r w:rsidR="000858FF" w:rsidRPr="0044191D">
        <w:rPr>
          <w:color w:val="808080" w:themeColor="background1" w:themeShade="80"/>
          <w:szCs w:val="28"/>
        </w:rPr>
        <w:t>а</w:t>
      </w:r>
      <w:r w:rsidRPr="0044191D">
        <w:rPr>
          <w:color w:val="808080" w:themeColor="background1" w:themeShade="80"/>
          <w:szCs w:val="28"/>
        </w:rPr>
        <w:t>, из них</w:t>
      </w:r>
      <w:r w:rsidR="00522DBA" w:rsidRPr="0044191D">
        <w:rPr>
          <w:color w:val="808080" w:themeColor="background1" w:themeShade="80"/>
          <w:szCs w:val="28"/>
        </w:rPr>
        <w:t>:</w:t>
      </w:r>
      <w:r w:rsidRPr="0044191D">
        <w:rPr>
          <w:color w:val="808080" w:themeColor="background1" w:themeShade="80"/>
          <w:szCs w:val="28"/>
        </w:rPr>
        <w:t xml:space="preserve"> </w:t>
      </w:r>
    </w:p>
    <w:p w14:paraId="22EDEDDC" w14:textId="0AF30636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аудиторная (обязательная) нагрузка обучающихся – </w:t>
      </w:r>
      <w:r w:rsidR="00457156" w:rsidRPr="0044191D">
        <w:rPr>
          <w:color w:val="808080" w:themeColor="background1" w:themeShade="80"/>
          <w:szCs w:val="28"/>
        </w:rPr>
        <w:t>36</w:t>
      </w:r>
      <w:r w:rsidR="004C5E6A" w:rsidRPr="0044191D">
        <w:rPr>
          <w:color w:val="808080" w:themeColor="background1" w:themeShade="80"/>
          <w:szCs w:val="28"/>
        </w:rPr>
        <w:t xml:space="preserve"> час</w:t>
      </w:r>
      <w:r w:rsidR="00BA3D5D" w:rsidRPr="0044191D">
        <w:rPr>
          <w:color w:val="808080" w:themeColor="background1" w:themeShade="80"/>
          <w:szCs w:val="28"/>
        </w:rPr>
        <w:t>ов</w:t>
      </w:r>
    </w:p>
    <w:p w14:paraId="1CCACD77" w14:textId="28E73093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практические занятия – </w:t>
      </w:r>
      <w:r w:rsidR="00457156" w:rsidRPr="0044191D">
        <w:rPr>
          <w:color w:val="808080" w:themeColor="background1" w:themeShade="80"/>
          <w:szCs w:val="28"/>
        </w:rPr>
        <w:t>18</w:t>
      </w:r>
      <w:r w:rsidR="004C5E6A" w:rsidRPr="0044191D">
        <w:rPr>
          <w:color w:val="808080" w:themeColor="background1" w:themeShade="80"/>
          <w:szCs w:val="28"/>
        </w:rPr>
        <w:t xml:space="preserve"> час</w:t>
      </w:r>
      <w:r w:rsidR="00F36429" w:rsidRPr="0044191D">
        <w:rPr>
          <w:color w:val="808080" w:themeColor="background1" w:themeShade="80"/>
          <w:szCs w:val="28"/>
        </w:rPr>
        <w:t>ов</w:t>
      </w:r>
      <w:r w:rsidR="004C5E6A" w:rsidRPr="0044191D">
        <w:rPr>
          <w:color w:val="808080" w:themeColor="background1" w:themeShade="80"/>
          <w:szCs w:val="28"/>
        </w:rPr>
        <w:t xml:space="preserve"> </w:t>
      </w:r>
    </w:p>
    <w:p w14:paraId="2B391F14" w14:textId="693230AF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теоретические занятия – </w:t>
      </w:r>
      <w:r w:rsidR="00457156" w:rsidRPr="0044191D">
        <w:rPr>
          <w:color w:val="808080" w:themeColor="background1" w:themeShade="80"/>
          <w:szCs w:val="28"/>
        </w:rPr>
        <w:t xml:space="preserve">18 </w:t>
      </w:r>
      <w:r w:rsidR="004C5E6A" w:rsidRPr="0044191D">
        <w:rPr>
          <w:color w:val="808080" w:themeColor="background1" w:themeShade="80"/>
          <w:szCs w:val="28"/>
        </w:rPr>
        <w:t>час</w:t>
      </w:r>
      <w:r w:rsidR="00F36429" w:rsidRPr="0044191D">
        <w:rPr>
          <w:color w:val="808080" w:themeColor="background1" w:themeShade="80"/>
          <w:szCs w:val="28"/>
        </w:rPr>
        <w:t>ов</w:t>
      </w:r>
    </w:p>
    <w:p w14:paraId="496A1BBB" w14:textId="7D66CD50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внеаудиторная </w:t>
      </w:r>
      <w:r w:rsidR="004C5E6A" w:rsidRPr="0044191D">
        <w:rPr>
          <w:color w:val="808080" w:themeColor="background1" w:themeShade="80"/>
          <w:szCs w:val="28"/>
        </w:rPr>
        <w:t xml:space="preserve">самостоятельная работа обучающихся – </w:t>
      </w:r>
      <w:r w:rsidR="00457156" w:rsidRPr="0044191D">
        <w:rPr>
          <w:color w:val="808080" w:themeColor="background1" w:themeShade="80"/>
          <w:szCs w:val="28"/>
        </w:rPr>
        <w:t xml:space="preserve">18 </w:t>
      </w:r>
      <w:r w:rsidR="004C5E6A" w:rsidRPr="0044191D">
        <w:rPr>
          <w:color w:val="808080" w:themeColor="background1" w:themeShade="80"/>
          <w:szCs w:val="28"/>
        </w:rPr>
        <w:t>час</w:t>
      </w:r>
      <w:r w:rsidR="00F36429" w:rsidRPr="0044191D">
        <w:rPr>
          <w:color w:val="808080" w:themeColor="background1" w:themeShade="80"/>
          <w:szCs w:val="28"/>
        </w:rPr>
        <w:t>ов</w:t>
      </w:r>
    </w:p>
    <w:p w14:paraId="06B6AA22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8A97B9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8F84F1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38FFE8E6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C967F7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4A4F61C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7827002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20FBC6B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0BC177C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ADDB5E1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284F6B9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1F9D22D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800E050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6975DAA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7F13660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BBFBEC4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16064065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8E1185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E6F9D8B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AFBB277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41C9879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8123F69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F1776BD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232F11A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7582E03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CEA1271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DE5E106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6F6AC98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0484883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012CF30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9998DCB" w14:textId="77777777" w:rsidR="00A3426D" w:rsidRPr="0044191D" w:rsidRDefault="00A3426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2E16542" w14:textId="77777777" w:rsidR="00A3426D" w:rsidRPr="0044191D" w:rsidRDefault="00A3426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1302A99B" w14:textId="77777777" w:rsidR="000858FF" w:rsidRPr="0044191D" w:rsidRDefault="000858FF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 w:val="24"/>
          <w:szCs w:val="28"/>
        </w:rPr>
      </w:pPr>
      <w:bookmarkStart w:id="3" w:name="_Toc47222"/>
      <w:r w:rsidRPr="0044191D">
        <w:rPr>
          <w:b/>
          <w:color w:val="808080" w:themeColor="background1" w:themeShade="80"/>
          <w:sz w:val="24"/>
          <w:szCs w:val="28"/>
        </w:rPr>
        <w:br w:type="page"/>
      </w:r>
    </w:p>
    <w:p w14:paraId="6468BFE9" w14:textId="0C7F8449" w:rsidR="004C5E6A" w:rsidRPr="0044191D" w:rsidRDefault="004C5E6A" w:rsidP="004C5E6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contextualSpacing/>
        <w:jc w:val="center"/>
        <w:rPr>
          <w:b/>
          <w:color w:val="808080" w:themeColor="background1" w:themeShade="80"/>
          <w:sz w:val="24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lastRenderedPageBreak/>
        <w:t>СТРУКТУРА И СОДЕРЖАНИЕ ПРОГРАММЫ ДИСЦИПЛИНЫ</w:t>
      </w:r>
    </w:p>
    <w:p w14:paraId="21973379" w14:textId="77777777" w:rsidR="004C5E6A" w:rsidRPr="0044191D" w:rsidRDefault="004C5E6A" w:rsidP="004C5E6A">
      <w:pPr>
        <w:spacing w:after="0" w:line="240" w:lineRule="auto"/>
        <w:ind w:right="0"/>
        <w:rPr>
          <w:b/>
          <w:color w:val="808080" w:themeColor="background1" w:themeShade="80"/>
          <w:sz w:val="24"/>
          <w:szCs w:val="28"/>
        </w:rPr>
      </w:pPr>
    </w:p>
    <w:bookmarkEnd w:id="3"/>
    <w:p w14:paraId="409E7D0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color w:val="808080" w:themeColor="background1" w:themeShade="80"/>
          <w:sz w:val="24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t xml:space="preserve"> </w:t>
      </w:r>
    </w:p>
    <w:p w14:paraId="1B2F47BE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2.1. Объем учебной дисциплины и виды учебной работы</w:t>
      </w:r>
    </w:p>
    <w:p w14:paraId="7FE00176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994027" w:rsidRPr="0044191D" w14:paraId="04119BF1" w14:textId="77777777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4FA509F9" w14:textId="77777777" w:rsidR="004C5E6A" w:rsidRPr="0044191D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097C63E9" w14:textId="77777777" w:rsidR="004C5E6A" w:rsidRPr="0044191D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</w:tr>
      <w:tr w:rsidR="00994027" w:rsidRPr="0044191D" w14:paraId="2FB2DFA9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2982C2B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2E32944" w14:textId="3E708338" w:rsidR="004C5E6A" w:rsidRPr="0044191D" w:rsidRDefault="00457156" w:rsidP="00F12E3B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5</w:t>
            </w:r>
            <w:r w:rsidR="000858FF" w:rsidRPr="0044191D">
              <w:rPr>
                <w:i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994027" w:rsidRPr="0044191D" w14:paraId="482F1667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C3B1495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1918F32" w14:textId="11225668" w:rsidR="004C5E6A" w:rsidRPr="0044191D" w:rsidRDefault="00BA3D5D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36</w:t>
            </w:r>
          </w:p>
        </w:tc>
      </w:tr>
      <w:tr w:rsidR="00994027" w:rsidRPr="0044191D" w14:paraId="05F9587F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17B51D3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2FED9E2" w14:textId="77777777" w:rsidR="004C5E6A" w:rsidRPr="0044191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5F9312A7" w14:textId="77777777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9C4A5C1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817AEA1" w14:textId="46E7992A" w:rsidR="004C5E6A" w:rsidRPr="0044191D" w:rsidRDefault="00BA3D5D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18</w:t>
            </w:r>
          </w:p>
        </w:tc>
      </w:tr>
      <w:tr w:rsidR="00994027" w:rsidRPr="0044191D" w14:paraId="5CFEBCF2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3F8B67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D3B620" w14:textId="5F5C6C57" w:rsidR="004C5E6A" w:rsidRPr="0044191D" w:rsidRDefault="00BA3D5D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18</w:t>
            </w:r>
          </w:p>
        </w:tc>
      </w:tr>
      <w:tr w:rsidR="00994027" w:rsidRPr="0044191D" w14:paraId="4001C349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3A36928" w14:textId="497373C8" w:rsidR="004C5E6A" w:rsidRPr="0044191D" w:rsidRDefault="004C5E6A" w:rsidP="00185824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F05E3D2" w14:textId="250D5A95" w:rsidR="004C5E6A" w:rsidRPr="0044191D" w:rsidRDefault="00BA3D5D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18</w:t>
            </w:r>
          </w:p>
        </w:tc>
      </w:tr>
      <w:tr w:rsidR="00994027" w:rsidRPr="0044191D" w14:paraId="15E7D69B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7E9E71E" w14:textId="7A20BE37" w:rsidR="0089071A" w:rsidRPr="0044191D" w:rsidRDefault="0089071A" w:rsidP="00185824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Консультации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3545904" w14:textId="4A203430" w:rsidR="0089071A" w:rsidRPr="0044191D" w:rsidRDefault="000858FF" w:rsidP="00F12E3B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4C5E6A" w:rsidRPr="0044191D" w14:paraId="4C4A816E" w14:textId="77777777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1EAD92C0" w14:textId="5CA38479" w:rsidR="004C5E6A" w:rsidRPr="0044191D" w:rsidRDefault="00CD5DC0" w:rsidP="00185824">
            <w:pPr>
              <w:spacing w:after="0" w:line="240" w:lineRule="auto"/>
              <w:ind w:right="0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Итоговая</w:t>
            </w:r>
            <w:r w:rsidR="004C5E6A" w:rsidRPr="0044191D">
              <w:rPr>
                <w:iCs/>
                <w:color w:val="808080" w:themeColor="background1" w:themeShade="80"/>
                <w:sz w:val="24"/>
                <w:szCs w:val="24"/>
              </w:rPr>
              <w:t xml:space="preserve"> аттестация в форме зачета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03E39151" w14:textId="77777777" w:rsidR="004C5E6A" w:rsidRPr="0044191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61542ADB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74FD01DA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</w:p>
    <w:p w14:paraId="293CF06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1E02C30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00BF5D2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5E23E99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3884E18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F28D8BD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D0FCBA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205F0A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8EF49E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0EF41FEE" w14:textId="77777777" w:rsidR="004C5E6A" w:rsidRPr="0044191D" w:rsidRDefault="004C5E6A" w:rsidP="004C5E6A">
      <w:pPr>
        <w:spacing w:after="0" w:line="240" w:lineRule="auto"/>
        <w:ind w:left="0" w:right="0" w:firstLine="0"/>
        <w:rPr>
          <w:color w:val="808080" w:themeColor="background1" w:themeShade="80"/>
          <w:szCs w:val="28"/>
        </w:rPr>
      </w:pPr>
    </w:p>
    <w:p w14:paraId="4679B9AA" w14:textId="77777777" w:rsidR="00296174" w:rsidRPr="0044191D" w:rsidRDefault="00296174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0F87290" w14:textId="77777777" w:rsidR="00DD1F1B" w:rsidRPr="0044191D" w:rsidRDefault="00DD1F1B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DD1F1B" w:rsidRPr="0044191D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14:paraId="46D47E2F" w14:textId="77777777" w:rsidR="00C92840" w:rsidRPr="0044191D" w:rsidRDefault="00C92840" w:rsidP="00C92840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lastRenderedPageBreak/>
        <w:t xml:space="preserve">2.2. Тематический план и содержание дисциплины </w:t>
      </w:r>
    </w:p>
    <w:p w14:paraId="60F9993A" w14:textId="77777777" w:rsidR="00A26877" w:rsidRPr="0044191D" w:rsidRDefault="00A26877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170A0001" w14:textId="77777777" w:rsidR="006B44A1" w:rsidRPr="0044191D" w:rsidRDefault="006B44A1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58"/>
        <w:gridCol w:w="8797"/>
        <w:gridCol w:w="1166"/>
        <w:gridCol w:w="1379"/>
      </w:tblGrid>
      <w:tr w:rsidR="0044191D" w:rsidRPr="0044191D" w14:paraId="1D391A5C" w14:textId="77777777" w:rsidTr="000858FF">
        <w:tc>
          <w:tcPr>
            <w:tcW w:w="2658" w:type="dxa"/>
            <w:vAlign w:val="center"/>
          </w:tcPr>
          <w:p w14:paraId="1EFD4E96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8797" w:type="dxa"/>
            <w:vAlign w:val="center"/>
          </w:tcPr>
          <w:p w14:paraId="76BCA59C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1166" w:type="dxa"/>
            <w:vAlign w:val="center"/>
          </w:tcPr>
          <w:p w14:paraId="3E2A38B3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  <w:tc>
          <w:tcPr>
            <w:tcW w:w="1379" w:type="dxa"/>
            <w:vAlign w:val="center"/>
          </w:tcPr>
          <w:p w14:paraId="74CDFB93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Компетенции</w:t>
            </w:r>
          </w:p>
        </w:tc>
      </w:tr>
      <w:tr w:rsidR="0044191D" w:rsidRPr="0044191D" w14:paraId="56707D82" w14:textId="77777777" w:rsidTr="000858FF">
        <w:tc>
          <w:tcPr>
            <w:tcW w:w="2658" w:type="dxa"/>
          </w:tcPr>
          <w:p w14:paraId="32B4FAE3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8797" w:type="dxa"/>
          </w:tcPr>
          <w:p w14:paraId="6409AA88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61E01BF7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6D9DB688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44191D" w:rsidRPr="0044191D" w14:paraId="02C3C2F0" w14:textId="77777777" w:rsidTr="000858FF">
        <w:tc>
          <w:tcPr>
            <w:tcW w:w="2658" w:type="dxa"/>
            <w:vMerge w:val="restart"/>
          </w:tcPr>
          <w:p w14:paraId="74AA57D1" w14:textId="6E72BC3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Введение</w:t>
            </w:r>
          </w:p>
        </w:tc>
        <w:tc>
          <w:tcPr>
            <w:tcW w:w="8797" w:type="dxa"/>
          </w:tcPr>
          <w:p w14:paraId="45F7DCC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0DE38ED" w14:textId="0BE96FA8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783ACC7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0B08C2C" w14:textId="77777777" w:rsidTr="000858FF">
        <w:tc>
          <w:tcPr>
            <w:tcW w:w="2658" w:type="dxa"/>
            <w:vMerge/>
          </w:tcPr>
          <w:p w14:paraId="1F10F73B" w14:textId="587A7F4E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23F2339" w14:textId="0FAA2CA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материала.</w:t>
            </w:r>
          </w:p>
          <w:p w14:paraId="104667D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Предмет, цели и задачи учебной дисциплины.</w:t>
            </w:r>
          </w:p>
          <w:p w14:paraId="68E961A1" w14:textId="1C0C612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Основные понятия: рынок труда, рынок образовательных услуг, вакансии, безработица. Состояние рынка труда. Требования к современному специалисту. (1 уровень)</w:t>
            </w:r>
          </w:p>
        </w:tc>
        <w:tc>
          <w:tcPr>
            <w:tcW w:w="1166" w:type="dxa"/>
            <w:vAlign w:val="center"/>
          </w:tcPr>
          <w:p w14:paraId="5C535D77" w14:textId="6D2D0848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B46C2E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035423A" w14:textId="0604079F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0535815D" w14:textId="163A4C5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D0A9B1A" w14:textId="77777777" w:rsidTr="000858FF">
        <w:tc>
          <w:tcPr>
            <w:tcW w:w="2658" w:type="dxa"/>
            <w:vMerge/>
          </w:tcPr>
          <w:p w14:paraId="0F7A038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0F36C7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2595B26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1 </w:t>
            </w:r>
          </w:p>
          <w:p w14:paraId="56E5761B" w14:textId="00FADFF2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Оценка степени востребованности профессии на рынке труда Хабаровского края (2 уровень)</w:t>
            </w:r>
          </w:p>
        </w:tc>
        <w:tc>
          <w:tcPr>
            <w:tcW w:w="1166" w:type="dxa"/>
            <w:vAlign w:val="center"/>
          </w:tcPr>
          <w:p w14:paraId="3BF0C885" w14:textId="025980B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1F49609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3725BB3" w14:textId="77777777" w:rsidTr="000858FF">
        <w:tc>
          <w:tcPr>
            <w:tcW w:w="2658" w:type="dxa"/>
            <w:vMerge/>
          </w:tcPr>
          <w:p w14:paraId="3ACC079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4C6F4B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404B21C4" w14:textId="2FA5C833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Проанализировать востребованность рынка труда в разрезе профессии, по которой обучаются студенты (привести не менее трёх аргументов, почему данная профессия востребована (или недостаточно востребована) на рынке труда Хабаровского края (3 уровень)</w:t>
            </w:r>
          </w:p>
        </w:tc>
        <w:tc>
          <w:tcPr>
            <w:tcW w:w="1166" w:type="dxa"/>
            <w:vAlign w:val="center"/>
          </w:tcPr>
          <w:p w14:paraId="5927BABD" w14:textId="075AECDF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14:paraId="1D5B2FC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4E43A08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173D153" w14:textId="77777777" w:rsidTr="000858FF">
        <w:tc>
          <w:tcPr>
            <w:tcW w:w="11455" w:type="dxa"/>
            <w:gridSpan w:val="2"/>
          </w:tcPr>
          <w:p w14:paraId="4FFE4D8C" w14:textId="7F72C11E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1. Основные понятия профессиональной деятельности</w:t>
            </w:r>
          </w:p>
        </w:tc>
        <w:tc>
          <w:tcPr>
            <w:tcW w:w="1166" w:type="dxa"/>
            <w:vAlign w:val="center"/>
          </w:tcPr>
          <w:p w14:paraId="69F1D33E" w14:textId="07E80352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D41D420" w14:textId="7777777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25EBD8" w14:textId="77777777" w:rsidTr="000858FF">
        <w:trPr>
          <w:trHeight w:val="241"/>
        </w:trPr>
        <w:tc>
          <w:tcPr>
            <w:tcW w:w="2658" w:type="dxa"/>
            <w:vMerge w:val="restart"/>
            <w:vAlign w:val="center"/>
          </w:tcPr>
          <w:p w14:paraId="623374C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1.1</w:t>
            </w:r>
          </w:p>
          <w:p w14:paraId="36142339" w14:textId="6B14C0C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Построение карьеры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D9823D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10A4AD2E" w14:textId="7B107B6A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14:paraId="189473A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3BA6BC0" w14:textId="77777777" w:rsidTr="000858FF">
        <w:trPr>
          <w:trHeight w:val="809"/>
        </w:trPr>
        <w:tc>
          <w:tcPr>
            <w:tcW w:w="2658" w:type="dxa"/>
            <w:vMerge/>
            <w:vAlign w:val="center"/>
          </w:tcPr>
          <w:p w14:paraId="228657B1" w14:textId="709012F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BE1A6A" w14:textId="262D205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материала.</w:t>
            </w:r>
          </w:p>
          <w:p w14:paraId="16DEE69D" w14:textId="737CFF9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Модели трудоустройства. Карьера: понятие, виды. Карьерный план. Карьерные риски.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041C931" w14:textId="0CC8193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0A229D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695DC260" w14:textId="141F986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33C8CE3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76CFFA18" w14:textId="1D663A2B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0A610EC2" w14:textId="77777777" w:rsidTr="000858FF">
        <w:trPr>
          <w:trHeight w:val="1127"/>
        </w:trPr>
        <w:tc>
          <w:tcPr>
            <w:tcW w:w="2658" w:type="dxa"/>
            <w:vMerge/>
          </w:tcPr>
          <w:p w14:paraId="6276206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9099BF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40B1090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iCs/>
                <w:color w:val="808080" w:themeColor="background1" w:themeShade="80"/>
                <w:sz w:val="24"/>
                <w:szCs w:val="24"/>
              </w:rPr>
              <w:t xml:space="preserve">Практическая работа № 2 </w:t>
            </w:r>
          </w:p>
          <w:p w14:paraId="68C51043" w14:textId="5B66455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iCs/>
                <w:color w:val="808080" w:themeColor="background1" w:themeShade="80"/>
                <w:sz w:val="24"/>
                <w:szCs w:val="24"/>
              </w:rPr>
              <w:t xml:space="preserve">Определение вариантов построения своей карьеры. Составление карьерного плана.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(2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B0DD12C" w14:textId="7F59AAF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0C1E885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45CE242" w14:textId="77777777" w:rsidTr="000858FF">
        <w:trPr>
          <w:trHeight w:val="789"/>
        </w:trPr>
        <w:tc>
          <w:tcPr>
            <w:tcW w:w="2658" w:type="dxa"/>
            <w:vMerge/>
            <w:tcBorders>
              <w:bottom w:val="single" w:sz="4" w:space="0" w:color="auto"/>
            </w:tcBorders>
          </w:tcPr>
          <w:p w14:paraId="12C2D35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E906CE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Самостоятельная работа обучающихся.</w:t>
            </w:r>
          </w:p>
          <w:p w14:paraId="57320944" w14:textId="35AE84C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Проанализировать виды карьеры. Выявить возможные карьерные риски. Познакомиться с образцами карьерных планов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59A680B" w14:textId="274B5B7F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7F964EE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733EE6F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7AAD7B51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Теме 1.2.</w:t>
            </w:r>
          </w:p>
          <w:p w14:paraId="0A8B52E9" w14:textId="6C60DA58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DF868F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DDEDD82" w14:textId="55B27E15" w:rsidR="00D25641" w:rsidRPr="0044191D" w:rsidRDefault="00D86147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49E4BD0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216ADD5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2C0B14C9" w14:textId="1CF83F9F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9979F9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0292003" w14:textId="119B623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Профессиональное самоопределение: понятие, стадии. Показатели профессионального самоопределения выпускника.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</w:tcPr>
          <w:p w14:paraId="04BDE763" w14:textId="51825FA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6D634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3268689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5CC57EF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57D1596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046281B5" w14:textId="155F620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5E39E526" w14:textId="77777777" w:rsidTr="000858FF">
        <w:trPr>
          <w:trHeight w:val="1252"/>
        </w:trPr>
        <w:tc>
          <w:tcPr>
            <w:tcW w:w="2658" w:type="dxa"/>
            <w:vMerge/>
          </w:tcPr>
          <w:p w14:paraId="59946CE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B21D90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2C8FC3C7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3</w:t>
            </w:r>
          </w:p>
          <w:p w14:paraId="2E21C9C2" w14:textId="0E25FCA6" w:rsidR="00D25641" w:rsidRPr="0044191D" w:rsidRDefault="00D25641" w:rsidP="00E43D3B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Анализ стадий профессионального самоопределения. </w:t>
            </w:r>
            <w:r w:rsidR="00E43D3B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Анализ готовности к трудоустройству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(</w:t>
            </w:r>
            <w:r w:rsidR="00E43D3B" w:rsidRPr="0044191D">
              <w:rPr>
                <w:bCs/>
                <w:color w:val="808080" w:themeColor="background1" w:themeShade="80"/>
                <w:sz w:val="24"/>
                <w:szCs w:val="24"/>
              </w:rPr>
              <w:t>2 уровень)</w:t>
            </w:r>
          </w:p>
        </w:tc>
        <w:tc>
          <w:tcPr>
            <w:tcW w:w="1166" w:type="dxa"/>
          </w:tcPr>
          <w:p w14:paraId="6145DF08" w14:textId="311F9796" w:rsidR="00D25641" w:rsidRPr="0044191D" w:rsidRDefault="00D86147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508A21A7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4FD478E" w14:textId="77777777" w:rsidTr="000858FF">
        <w:trPr>
          <w:trHeight w:val="307"/>
        </w:trPr>
        <w:tc>
          <w:tcPr>
            <w:tcW w:w="11455" w:type="dxa"/>
            <w:gridSpan w:val="2"/>
          </w:tcPr>
          <w:p w14:paraId="6C0050F7" w14:textId="701350F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2. Технология эффективного трудоустройства</w:t>
            </w:r>
          </w:p>
        </w:tc>
        <w:tc>
          <w:tcPr>
            <w:tcW w:w="1166" w:type="dxa"/>
          </w:tcPr>
          <w:p w14:paraId="632F15E1" w14:textId="27B30E3C" w:rsidR="000E60DF" w:rsidRPr="0044191D" w:rsidRDefault="000E60DF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20674636" w14:textId="7777777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A58392C" w14:textId="77777777" w:rsidTr="000858FF">
        <w:trPr>
          <w:trHeight w:val="259"/>
        </w:trPr>
        <w:tc>
          <w:tcPr>
            <w:tcW w:w="2658" w:type="dxa"/>
            <w:vMerge w:val="restart"/>
            <w:vAlign w:val="center"/>
          </w:tcPr>
          <w:p w14:paraId="78C620D8" w14:textId="1E7D13B0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2.1. Этапы трудоустройства</w:t>
            </w:r>
          </w:p>
        </w:tc>
        <w:tc>
          <w:tcPr>
            <w:tcW w:w="8797" w:type="dxa"/>
          </w:tcPr>
          <w:p w14:paraId="63E6FC9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F7461DB" w14:textId="3E240F16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1EDAC8DB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A63C2D0" w14:textId="77777777" w:rsidTr="000858FF">
        <w:trPr>
          <w:trHeight w:val="553"/>
        </w:trPr>
        <w:tc>
          <w:tcPr>
            <w:tcW w:w="2658" w:type="dxa"/>
            <w:vMerge/>
            <w:vAlign w:val="center"/>
          </w:tcPr>
          <w:p w14:paraId="60CA7544" w14:textId="07D55726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D7FAB1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5201937C" w14:textId="1D608E6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Основные этапы. Правила поиска работы.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vAlign w:val="center"/>
          </w:tcPr>
          <w:p w14:paraId="2183D776" w14:textId="0488758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43D4DD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59ED946B" w14:textId="5EE060B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</w:tc>
      </w:tr>
      <w:tr w:rsidR="0044191D" w:rsidRPr="0044191D" w14:paraId="0E881EAA" w14:textId="77777777" w:rsidTr="000858FF">
        <w:trPr>
          <w:trHeight w:val="844"/>
        </w:trPr>
        <w:tc>
          <w:tcPr>
            <w:tcW w:w="2658" w:type="dxa"/>
            <w:vMerge/>
          </w:tcPr>
          <w:p w14:paraId="3D100EC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0C1646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71A51C52" w14:textId="212B651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D86147"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  <w:p w14:paraId="2C138585" w14:textId="663C5B9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Диагностика общих способностей человека и интеллекта (2 уровень)</w:t>
            </w:r>
          </w:p>
        </w:tc>
        <w:tc>
          <w:tcPr>
            <w:tcW w:w="1166" w:type="dxa"/>
            <w:vAlign w:val="center"/>
          </w:tcPr>
          <w:p w14:paraId="03F603A8" w14:textId="35D0913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F6EA5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D32BD93" w14:textId="77777777" w:rsidTr="000858FF">
        <w:trPr>
          <w:trHeight w:val="269"/>
        </w:trPr>
        <w:tc>
          <w:tcPr>
            <w:tcW w:w="2658" w:type="dxa"/>
            <w:vMerge w:val="restart"/>
            <w:vAlign w:val="center"/>
          </w:tcPr>
          <w:p w14:paraId="0A263E45" w14:textId="3A4BA7CE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2.2. Определение круга вакансий</w:t>
            </w:r>
          </w:p>
        </w:tc>
        <w:tc>
          <w:tcPr>
            <w:tcW w:w="8797" w:type="dxa"/>
          </w:tcPr>
          <w:p w14:paraId="782F993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16672A" w14:textId="4AA24845" w:rsidR="00D25641" w:rsidRPr="0044191D" w:rsidRDefault="00BB7378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5780A47A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40BE2CD" w14:textId="77777777" w:rsidTr="000858FF">
        <w:trPr>
          <w:trHeight w:val="828"/>
        </w:trPr>
        <w:tc>
          <w:tcPr>
            <w:tcW w:w="2658" w:type="dxa"/>
            <w:vMerge/>
            <w:vAlign w:val="center"/>
          </w:tcPr>
          <w:p w14:paraId="7BBBC200" w14:textId="08BC491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DF391A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6D0E62BF" w14:textId="133B321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Явные рабочие места. Вероятные рабочие места. «Серые» или теневые рабочие места.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(1 уровень).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BEF3731" w14:textId="0926093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EE9BF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2DDDF57D" w14:textId="45E226BA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67C6248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63048DEE" w14:textId="4267A4F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03252BBF" w14:textId="60FD199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</w:tc>
      </w:tr>
      <w:tr w:rsidR="0044191D" w:rsidRPr="0044191D" w14:paraId="6EF563FB" w14:textId="77777777" w:rsidTr="00BB7378">
        <w:trPr>
          <w:trHeight w:val="1234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F4AE220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B3DF43C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22CF80CF" w14:textId="382E229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BB7378" w:rsidRPr="0044191D">
              <w:rPr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  <w:p w14:paraId="06D1C683" w14:textId="73A98C57" w:rsidR="00D25641" w:rsidRPr="0044191D" w:rsidRDefault="00D25641" w:rsidP="00BB737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Составление личной контактной сети. </w:t>
            </w:r>
            <w:r w:rsidR="00BB7378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Поиск вакансий через различные источники: объявления в газетах </w:t>
            </w:r>
            <w:r w:rsidR="00BB7378" w:rsidRPr="0044191D">
              <w:rPr>
                <w:bCs/>
                <w:color w:val="808080" w:themeColor="background1" w:themeShade="80"/>
                <w:sz w:val="24"/>
                <w:szCs w:val="24"/>
              </w:rPr>
              <w:t>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8B93DBF" w14:textId="26A41324" w:rsidR="00D25641" w:rsidRPr="0044191D" w:rsidRDefault="00BB7378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35829E0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B1BE26" w14:textId="77777777" w:rsidTr="000858FF">
        <w:trPr>
          <w:trHeight w:val="277"/>
        </w:trPr>
        <w:tc>
          <w:tcPr>
            <w:tcW w:w="2658" w:type="dxa"/>
            <w:vMerge w:val="restart"/>
            <w:vAlign w:val="center"/>
          </w:tcPr>
          <w:p w14:paraId="6CA58935" w14:textId="00FDBF59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2.3. Источники информации о рабочих местах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58DAAC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46DD0C6D" w14:textId="03FBD521" w:rsidR="00D25641" w:rsidRPr="0044191D" w:rsidRDefault="005D2B67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14:paraId="293288A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A9F707" w14:textId="77777777" w:rsidTr="000858FF">
        <w:trPr>
          <w:trHeight w:val="2119"/>
        </w:trPr>
        <w:tc>
          <w:tcPr>
            <w:tcW w:w="2658" w:type="dxa"/>
            <w:vMerge/>
            <w:vAlign w:val="center"/>
          </w:tcPr>
          <w:p w14:paraId="475002E2" w14:textId="22D92F71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68EEE9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638B814D" w14:textId="3B9A19FA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Источники поиска работы: понятие, виды, краткая характеристика. 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фрилансерской работы. Прямое обращение к потенциальному работодателю. Поиск через агентства по подбору персонала.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EC41B5" w14:textId="4A39AA2C" w:rsidR="00D25641" w:rsidRPr="0044191D" w:rsidRDefault="005D2B67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AAB18F5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2A63DE44" w14:textId="30E93F6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161CEE59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152D2F3F" w14:textId="6EF08E6B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737A6A0D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558F71F5" w14:textId="3A43668A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  <w:p w14:paraId="29520DA0" w14:textId="4F8DEDD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77A1BBAE" w14:textId="0E290D72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6A03D68" w14:textId="77777777" w:rsidTr="000858FF">
        <w:trPr>
          <w:trHeight w:val="1126"/>
        </w:trPr>
        <w:tc>
          <w:tcPr>
            <w:tcW w:w="2658" w:type="dxa"/>
            <w:vMerge/>
            <w:vAlign w:val="center"/>
          </w:tcPr>
          <w:p w14:paraId="47B0C1DC" w14:textId="048F7080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5F6414A4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1D78C0B4" w14:textId="60ABB45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5D2B67" w:rsidRPr="0044191D">
              <w:rPr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  <w:p w14:paraId="6309EEC2" w14:textId="724AD353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Поиск вакансий через различные источники: объявления в газетах, сайты, кадровые агентства по специальности.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F198084" w14:textId="22310FB9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6063FAFA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5BFB9AF" w14:textId="77777777" w:rsidTr="000858FF">
        <w:trPr>
          <w:trHeight w:val="1126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C7EA3B3" w14:textId="5EF0C72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50BECA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315AE7D7" w14:textId="7582C2D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Собрать и проанализировать информацию о вакансиях рабочих мест в Хабаровском крае по профессии через различные источники: сайты, объявления в газетах, кадровые агентства по специальности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77CE678" w14:textId="3129F5E2" w:rsidR="00D25641" w:rsidRPr="0044191D" w:rsidRDefault="006A2733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5DA24862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7750603" w14:textId="77777777" w:rsidTr="000858FF">
        <w:trPr>
          <w:trHeight w:val="279"/>
        </w:trPr>
        <w:tc>
          <w:tcPr>
            <w:tcW w:w="2658" w:type="dxa"/>
            <w:vMerge w:val="restart"/>
            <w:vAlign w:val="center"/>
          </w:tcPr>
          <w:p w14:paraId="73CD070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2.4. Рынок труда для студентов и выпускников.</w:t>
            </w:r>
          </w:p>
          <w:p w14:paraId="43ADD2E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7E81AEE7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01FC7D5" w14:textId="45391C34" w:rsidR="00D25641" w:rsidRPr="0044191D" w:rsidRDefault="005D2B67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E421037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D88276F" w14:textId="77777777" w:rsidTr="000858FF">
        <w:trPr>
          <w:trHeight w:val="1410"/>
        </w:trPr>
        <w:tc>
          <w:tcPr>
            <w:tcW w:w="2658" w:type="dxa"/>
            <w:vMerge/>
            <w:vAlign w:val="center"/>
          </w:tcPr>
          <w:p w14:paraId="397A258E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C2A75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1DFF7D99" w14:textId="06C8D05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Возможности у студентов или выпускников на рынке труда: временные п</w:t>
            </w:r>
            <w:r w:rsidR="005D2B67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озиции невысокой квалификации,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различные программы стажировок, программы набора молодых специалистов на постоянные позиции в крупные компании.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D821538" w14:textId="3D60CA2E" w:rsidR="00D25641" w:rsidRPr="0044191D" w:rsidRDefault="005D2B67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703723C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94484D4" w14:textId="7A4223D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77E644B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24A85D6F" w14:textId="57E80763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6A152970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  <w:p w14:paraId="48E39DC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3274FFD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E9CA0BF" w14:textId="77777777" w:rsidTr="000858FF">
        <w:trPr>
          <w:trHeight w:val="862"/>
        </w:trPr>
        <w:tc>
          <w:tcPr>
            <w:tcW w:w="2658" w:type="dxa"/>
            <w:vMerge/>
          </w:tcPr>
          <w:p w14:paraId="0DE22AE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5ECEE9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D8985C5" w14:textId="53717BA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>7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с текстами объявлений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>(2 уровень)</w:t>
            </w:r>
          </w:p>
          <w:p w14:paraId="68F10BE7" w14:textId="43A6E02E" w:rsidR="00D25641" w:rsidRPr="0044191D" w:rsidRDefault="00D25641" w:rsidP="005D2B6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4D102D7" w14:textId="2C5D9AB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66C4E6" w14:textId="57F5966B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E224616" w14:textId="77777777" w:rsidTr="000858FF">
        <w:trPr>
          <w:trHeight w:val="885"/>
        </w:trPr>
        <w:tc>
          <w:tcPr>
            <w:tcW w:w="2658" w:type="dxa"/>
            <w:vMerge/>
          </w:tcPr>
          <w:p w14:paraId="190965D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891224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обучающихся:</w:t>
            </w:r>
          </w:p>
          <w:p w14:paraId="1894C74B" w14:textId="12DC7DA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Подготовить реферат на тему: «Особенности трудовой деятельности несовершеннолетних» (3 уровень)</w:t>
            </w:r>
          </w:p>
        </w:tc>
        <w:tc>
          <w:tcPr>
            <w:tcW w:w="1166" w:type="dxa"/>
            <w:vAlign w:val="center"/>
          </w:tcPr>
          <w:p w14:paraId="1EAE4816" w14:textId="44B37A70" w:rsidR="00D25641" w:rsidRPr="0044191D" w:rsidRDefault="006A2733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1F10448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EEDAEEA" w14:textId="77777777" w:rsidTr="000858FF">
        <w:trPr>
          <w:trHeight w:val="337"/>
        </w:trPr>
        <w:tc>
          <w:tcPr>
            <w:tcW w:w="11455" w:type="dxa"/>
            <w:gridSpan w:val="2"/>
          </w:tcPr>
          <w:p w14:paraId="3F6128A4" w14:textId="0526D616" w:rsidR="00470E6A" w:rsidRPr="0044191D" w:rsidRDefault="00470E6A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3. Формы первичного отбора кандидатов на вакансии</w:t>
            </w:r>
          </w:p>
        </w:tc>
        <w:tc>
          <w:tcPr>
            <w:tcW w:w="1166" w:type="dxa"/>
            <w:vAlign w:val="center"/>
          </w:tcPr>
          <w:p w14:paraId="0D60F6C5" w14:textId="53666289" w:rsidR="00470E6A" w:rsidRPr="0044191D" w:rsidRDefault="00470E6A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5BE79937" w14:textId="77777777" w:rsidR="00470E6A" w:rsidRPr="0044191D" w:rsidRDefault="00470E6A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0A0121B" w14:textId="77777777" w:rsidTr="000858FF">
        <w:trPr>
          <w:trHeight w:val="263"/>
        </w:trPr>
        <w:tc>
          <w:tcPr>
            <w:tcW w:w="2658" w:type="dxa"/>
            <w:vMerge w:val="restart"/>
            <w:vAlign w:val="center"/>
          </w:tcPr>
          <w:p w14:paraId="36D07C17" w14:textId="1A495D5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3.1. Составление резюме и рекомендательных писем</w:t>
            </w:r>
          </w:p>
        </w:tc>
        <w:tc>
          <w:tcPr>
            <w:tcW w:w="8797" w:type="dxa"/>
          </w:tcPr>
          <w:p w14:paraId="77355D4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48BF0A" w14:textId="43AD4399" w:rsidR="00D25641" w:rsidRPr="0044191D" w:rsidRDefault="00FE151B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2D5D6D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D85657A" w14:textId="77777777" w:rsidTr="000858FF">
        <w:trPr>
          <w:trHeight w:val="555"/>
        </w:trPr>
        <w:tc>
          <w:tcPr>
            <w:tcW w:w="2658" w:type="dxa"/>
            <w:vMerge/>
            <w:vAlign w:val="center"/>
          </w:tcPr>
          <w:p w14:paraId="32A80C53" w14:textId="3DAFBF44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5CF7DDF" w14:textId="641CBD5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7490C941" w14:textId="3537F2D0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Резюме: понятие, цель, структура, требования. Виды резюме. Рекомендательное письмо: назначение, требования, структура.</w:t>
            </w:r>
          </w:p>
        </w:tc>
        <w:tc>
          <w:tcPr>
            <w:tcW w:w="1166" w:type="dxa"/>
            <w:vAlign w:val="center"/>
          </w:tcPr>
          <w:p w14:paraId="7185B986" w14:textId="57446318" w:rsidR="00D25641" w:rsidRPr="0044191D" w:rsidRDefault="00FE151B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0E72B9EB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70F53AA1" w14:textId="6716394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1158220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322B2DB6" w14:textId="7D1E406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</w:tc>
      </w:tr>
      <w:tr w:rsidR="0044191D" w:rsidRPr="0044191D" w14:paraId="78581A14" w14:textId="77777777" w:rsidTr="000858FF">
        <w:trPr>
          <w:trHeight w:val="555"/>
        </w:trPr>
        <w:tc>
          <w:tcPr>
            <w:tcW w:w="2658" w:type="dxa"/>
            <w:vMerge/>
          </w:tcPr>
          <w:p w14:paraId="05966C8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0EFE97B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EDCDD1D" w14:textId="1A5EC1B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2B2280" w:rsidRPr="0044191D">
              <w:rPr>
                <w:color w:val="808080" w:themeColor="background1" w:themeShade="80"/>
                <w:sz w:val="24"/>
                <w:szCs w:val="24"/>
              </w:rPr>
              <w:t>8</w:t>
            </w:r>
          </w:p>
          <w:p w14:paraId="0A1B7BAD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 (2 уровень).</w:t>
            </w:r>
          </w:p>
          <w:p w14:paraId="76CF52EF" w14:textId="1B149DF0" w:rsidR="00D25641" w:rsidRPr="0044191D" w:rsidRDefault="00D25641" w:rsidP="00FE151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AAD8261" w14:textId="78777D73" w:rsidR="00D25641" w:rsidRPr="0044191D" w:rsidRDefault="00FE151B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3D6F77E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6E280F3" w14:textId="77777777" w:rsidTr="000858FF">
        <w:trPr>
          <w:trHeight w:val="555"/>
        </w:trPr>
        <w:tc>
          <w:tcPr>
            <w:tcW w:w="2658" w:type="dxa"/>
            <w:vMerge/>
          </w:tcPr>
          <w:p w14:paraId="757E3D8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C9ECD7E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070A712F" w14:textId="133E25DB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Ознакомиться с образцами резюме и рекомендательных писем. Подготовить автобиографию (3 уровень)</w:t>
            </w:r>
          </w:p>
        </w:tc>
        <w:tc>
          <w:tcPr>
            <w:tcW w:w="1166" w:type="dxa"/>
            <w:vAlign w:val="center"/>
          </w:tcPr>
          <w:p w14:paraId="36A4BA2B" w14:textId="271E93F0" w:rsidR="00D25641" w:rsidRPr="0044191D" w:rsidRDefault="00D571D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6886CFE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A13ACE9" w14:textId="77777777" w:rsidTr="000858FF">
        <w:trPr>
          <w:trHeight w:val="276"/>
        </w:trPr>
        <w:tc>
          <w:tcPr>
            <w:tcW w:w="2658" w:type="dxa"/>
            <w:vMerge w:val="restart"/>
          </w:tcPr>
          <w:p w14:paraId="5E0A276B" w14:textId="7D761C62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Тема 3.2. Составление автобиографии</w:t>
            </w:r>
          </w:p>
        </w:tc>
        <w:tc>
          <w:tcPr>
            <w:tcW w:w="8797" w:type="dxa"/>
          </w:tcPr>
          <w:p w14:paraId="46970C83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BC7D2DC" w14:textId="28967FD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2BF1108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262A0E7" w14:textId="77777777" w:rsidTr="000858FF">
        <w:trPr>
          <w:trHeight w:val="475"/>
        </w:trPr>
        <w:tc>
          <w:tcPr>
            <w:tcW w:w="2658" w:type="dxa"/>
            <w:vMerge/>
            <w:vAlign w:val="center"/>
          </w:tcPr>
          <w:p w14:paraId="63BBE5C7" w14:textId="7D994EEF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E8410BA" w14:textId="2EE7A2C0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Автобиографии: понятие, цель, структура, требования. Рекомендации по составлению произвольных автобиографий (1 уровень)</w:t>
            </w:r>
          </w:p>
        </w:tc>
        <w:tc>
          <w:tcPr>
            <w:tcW w:w="1166" w:type="dxa"/>
            <w:vAlign w:val="center"/>
          </w:tcPr>
          <w:p w14:paraId="2AC4E82A" w14:textId="2F779BE9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3AB41FCF" w14:textId="787C56B6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2D820CAC" w14:textId="55178BD0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5F0B5FAF" w14:textId="712CF0EE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57311A5D" w14:textId="77777777" w:rsidTr="000858FF">
        <w:trPr>
          <w:trHeight w:val="780"/>
        </w:trPr>
        <w:tc>
          <w:tcPr>
            <w:tcW w:w="2658" w:type="dxa"/>
            <w:vMerge/>
          </w:tcPr>
          <w:p w14:paraId="0662E66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6A85C3A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3E6FB1B" w14:textId="5029F249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9</w:t>
            </w:r>
          </w:p>
          <w:p w14:paraId="1B2E8697" w14:textId="0F3C1314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 автобиографии (2 уровень)</w:t>
            </w:r>
          </w:p>
        </w:tc>
        <w:tc>
          <w:tcPr>
            <w:tcW w:w="1166" w:type="dxa"/>
            <w:vAlign w:val="center"/>
          </w:tcPr>
          <w:p w14:paraId="62EE2206" w14:textId="09BCE69C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649C31D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FAAEE29" w14:textId="77777777" w:rsidTr="000858FF">
        <w:trPr>
          <w:trHeight w:val="285"/>
        </w:trPr>
        <w:tc>
          <w:tcPr>
            <w:tcW w:w="2658" w:type="dxa"/>
            <w:vMerge w:val="restart"/>
          </w:tcPr>
          <w:p w14:paraId="2B6A59BA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3.3. Составление деловых писем</w:t>
            </w:r>
          </w:p>
          <w:p w14:paraId="5DF5A209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3560D7C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7501C33" w14:textId="2A00FC5A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2756955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727FE2B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3E14EE39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7EA300D" w14:textId="2E422902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2A5D472A" w14:textId="2DF3C74D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сопроводительного письма. Правила оформления сопроводительных писем. Составление рекомендательного письма. (1 уровень)</w:t>
            </w:r>
          </w:p>
        </w:tc>
        <w:tc>
          <w:tcPr>
            <w:tcW w:w="1166" w:type="dxa"/>
            <w:vAlign w:val="center"/>
          </w:tcPr>
          <w:p w14:paraId="187FF4E2" w14:textId="4AB7EE2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48D1E61E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7FE2496E" w14:textId="405B5B41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417C2DE" w14:textId="77777777" w:rsidTr="000858FF">
        <w:trPr>
          <w:trHeight w:val="827"/>
        </w:trPr>
        <w:tc>
          <w:tcPr>
            <w:tcW w:w="2658" w:type="dxa"/>
            <w:vMerge/>
            <w:vAlign w:val="center"/>
          </w:tcPr>
          <w:p w14:paraId="3A705AC2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20C31D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3CE9D97F" w14:textId="73DDA1DD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0</w:t>
            </w:r>
          </w:p>
          <w:p w14:paraId="03569B3F" w14:textId="7249AC2F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 запросов о вакансиях (2 уровень)</w:t>
            </w:r>
          </w:p>
        </w:tc>
        <w:tc>
          <w:tcPr>
            <w:tcW w:w="1166" w:type="dxa"/>
            <w:vAlign w:val="center"/>
          </w:tcPr>
          <w:p w14:paraId="2C8E8067" w14:textId="72F8F053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E0B1F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02A73BA" w14:textId="77777777" w:rsidTr="000858FF">
        <w:trPr>
          <w:trHeight w:val="284"/>
        </w:trPr>
        <w:tc>
          <w:tcPr>
            <w:tcW w:w="2658" w:type="dxa"/>
            <w:vMerge w:val="restart"/>
            <w:vAlign w:val="center"/>
          </w:tcPr>
          <w:p w14:paraId="6EDD65B6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3.4. Анкетирование, тестирование</w:t>
            </w:r>
          </w:p>
          <w:p w14:paraId="5676E40E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A17D7B6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6FBB26CC" w14:textId="3E93E1BE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79CC5D7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9D9B7F6" w14:textId="77777777" w:rsidTr="000858FF">
        <w:trPr>
          <w:trHeight w:val="710"/>
        </w:trPr>
        <w:tc>
          <w:tcPr>
            <w:tcW w:w="2658" w:type="dxa"/>
            <w:vMerge/>
            <w:vAlign w:val="center"/>
          </w:tcPr>
          <w:p w14:paraId="29724400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613F591" w14:textId="590691D4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51AAC8F7" w14:textId="468BDE03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Тестирование. Для чего работодатели используют тесты. Подготовка к тестированию. Как отвечать на вопросы теста.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571C1D" w14:textId="59AC1BC3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tcBorders>
              <w:bottom w:val="single" w:sz="4" w:space="0" w:color="auto"/>
            </w:tcBorders>
            <w:vAlign w:val="center"/>
          </w:tcPr>
          <w:p w14:paraId="45460474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1DDE7275" w14:textId="6D4649A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</w:tc>
      </w:tr>
      <w:tr w:rsidR="0044191D" w:rsidRPr="0044191D" w14:paraId="45644BE0" w14:textId="77777777" w:rsidTr="000858FF">
        <w:trPr>
          <w:trHeight w:val="465"/>
        </w:trPr>
        <w:tc>
          <w:tcPr>
            <w:tcW w:w="2658" w:type="dxa"/>
            <w:vMerge/>
            <w:vAlign w:val="center"/>
          </w:tcPr>
          <w:p w14:paraId="49A25C18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2797ED6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1A03AED0" w14:textId="45399312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11</w:t>
            </w:r>
          </w:p>
          <w:p w14:paraId="74B3E453" w14:textId="1A56179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Анализ и структура анкет и тестов (2 уровень)</w:t>
            </w:r>
          </w:p>
        </w:tc>
        <w:tc>
          <w:tcPr>
            <w:tcW w:w="1166" w:type="dxa"/>
            <w:vAlign w:val="center"/>
          </w:tcPr>
          <w:p w14:paraId="344B3BAA" w14:textId="592813F9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453CB7CF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4E07887" w14:textId="77777777" w:rsidTr="000858FF">
        <w:trPr>
          <w:trHeight w:val="299"/>
        </w:trPr>
        <w:tc>
          <w:tcPr>
            <w:tcW w:w="2658" w:type="dxa"/>
            <w:vMerge w:val="restart"/>
            <w:vAlign w:val="center"/>
          </w:tcPr>
          <w:p w14:paraId="7549B63B" w14:textId="69995472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3.5. Телефонные переговоры с работодателями</w:t>
            </w:r>
          </w:p>
        </w:tc>
        <w:tc>
          <w:tcPr>
            <w:tcW w:w="8797" w:type="dxa"/>
          </w:tcPr>
          <w:p w14:paraId="27E0E5AE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9D7FB94" w14:textId="3420B177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DDB65E2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76DA3B1" w14:textId="77777777" w:rsidTr="000858FF">
        <w:trPr>
          <w:trHeight w:val="1076"/>
        </w:trPr>
        <w:tc>
          <w:tcPr>
            <w:tcW w:w="2658" w:type="dxa"/>
            <w:vMerge/>
            <w:vAlign w:val="center"/>
          </w:tcPr>
          <w:p w14:paraId="342459CC" w14:textId="1B4CBA71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A4A78A7" w14:textId="76B75BD9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77563593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Телефонные переговоры с работодателями: подготовка, поисковые звонки и звонки по объявлениям. </w:t>
            </w:r>
          </w:p>
          <w:p w14:paraId="7F0DC17E" w14:textId="41524EA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Алгоритм телефонных переговоров.  Особенности переговоров при поисковых звонках и звонках по объявлению. (1 уровень)</w:t>
            </w:r>
          </w:p>
        </w:tc>
        <w:tc>
          <w:tcPr>
            <w:tcW w:w="1166" w:type="dxa"/>
            <w:vAlign w:val="center"/>
          </w:tcPr>
          <w:p w14:paraId="3DDF1EC6" w14:textId="58443534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A34B2B7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33AC6D0B" w14:textId="72B8DFAF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1EF27031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  <w:p w14:paraId="78E01409" w14:textId="647241A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</w:tc>
      </w:tr>
      <w:tr w:rsidR="0044191D" w:rsidRPr="0044191D" w14:paraId="508D9D8C" w14:textId="77777777" w:rsidTr="000858FF">
        <w:trPr>
          <w:trHeight w:val="1013"/>
        </w:trPr>
        <w:tc>
          <w:tcPr>
            <w:tcW w:w="2658" w:type="dxa"/>
            <w:vMerge/>
            <w:vAlign w:val="center"/>
          </w:tcPr>
          <w:p w14:paraId="1F549A4F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EFC8D4C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9C55FF8" w14:textId="4819585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2</w:t>
            </w:r>
          </w:p>
          <w:p w14:paraId="0BB09E92" w14:textId="7E9A5CF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Телефонные переговоры с потенциальным работодателем в модельной ситуации (2 уровень)</w:t>
            </w:r>
          </w:p>
        </w:tc>
        <w:tc>
          <w:tcPr>
            <w:tcW w:w="1166" w:type="dxa"/>
            <w:vAlign w:val="center"/>
          </w:tcPr>
          <w:p w14:paraId="11C000A9" w14:textId="6DDFECB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DE6210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3240C5C" w14:textId="77777777" w:rsidTr="000858FF">
        <w:trPr>
          <w:trHeight w:val="804"/>
        </w:trPr>
        <w:tc>
          <w:tcPr>
            <w:tcW w:w="2658" w:type="dxa"/>
            <w:vMerge/>
            <w:vAlign w:val="center"/>
          </w:tcPr>
          <w:p w14:paraId="1C72EA8C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D1613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7F9CCD8E" w14:textId="27A4C63F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Изучить типичные ошибки при проведении телефонных переговоров с работодателями. Проанализировать тактику телефонных переговоров с работодателем (3 уровень)</w:t>
            </w:r>
          </w:p>
        </w:tc>
        <w:tc>
          <w:tcPr>
            <w:tcW w:w="1166" w:type="dxa"/>
            <w:vAlign w:val="center"/>
          </w:tcPr>
          <w:p w14:paraId="3D86B27A" w14:textId="50361003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7379CFC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6CED104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154CE6BA" w14:textId="5C261E4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Тема 3.6. Собеседование</w:t>
            </w:r>
          </w:p>
        </w:tc>
        <w:tc>
          <w:tcPr>
            <w:tcW w:w="8797" w:type="dxa"/>
          </w:tcPr>
          <w:p w14:paraId="423C1B34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16EC651F" w14:textId="536796E0" w:rsidR="00D25641" w:rsidRPr="0044191D" w:rsidRDefault="00A71E3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14:paraId="05F017D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AD58047" w14:textId="77777777" w:rsidTr="000858FF">
        <w:trPr>
          <w:trHeight w:val="1182"/>
        </w:trPr>
        <w:tc>
          <w:tcPr>
            <w:tcW w:w="2658" w:type="dxa"/>
            <w:vMerge/>
            <w:vAlign w:val="center"/>
          </w:tcPr>
          <w:p w14:paraId="5981DB5B" w14:textId="2CA54A74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34B971B" w14:textId="32D2B2B0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090D31D9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Собеседование: понятие, значение в трудоустройстве, виды собеседований. «Презентация» специалиста во время собеседования.</w:t>
            </w:r>
          </w:p>
          <w:p w14:paraId="65C90959" w14:textId="2070E3B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(1 уровень)</w:t>
            </w:r>
          </w:p>
        </w:tc>
        <w:tc>
          <w:tcPr>
            <w:tcW w:w="1166" w:type="dxa"/>
            <w:vAlign w:val="center"/>
          </w:tcPr>
          <w:p w14:paraId="6C788C9F" w14:textId="0BA8F472" w:rsidR="00D25641" w:rsidRPr="0044191D" w:rsidRDefault="00A71E3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63B8B68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09D53C8" w14:textId="455FF2BE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79EB57DB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67B7A22D" w14:textId="54965CE0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</w:tc>
      </w:tr>
      <w:tr w:rsidR="0044191D" w:rsidRPr="0044191D" w14:paraId="2E713362" w14:textId="77777777" w:rsidTr="000858FF">
        <w:trPr>
          <w:trHeight w:val="1127"/>
        </w:trPr>
        <w:tc>
          <w:tcPr>
            <w:tcW w:w="2658" w:type="dxa"/>
            <w:vMerge/>
          </w:tcPr>
          <w:p w14:paraId="25FC28A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0F25C07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5B18349" w14:textId="3764D8E2" w:rsidR="00D25641" w:rsidRPr="0044191D" w:rsidRDefault="00D25641" w:rsidP="00FE151B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3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Деловая игра «Самопрезентация» - проведение диалога с работодателем в модельных условиях (2 уровень)</w:t>
            </w:r>
          </w:p>
        </w:tc>
        <w:tc>
          <w:tcPr>
            <w:tcW w:w="1166" w:type="dxa"/>
            <w:vAlign w:val="center"/>
          </w:tcPr>
          <w:p w14:paraId="16066CD3" w14:textId="28C398F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89A44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F3B2365" w14:textId="77777777" w:rsidTr="000858FF">
        <w:trPr>
          <w:trHeight w:val="547"/>
        </w:trPr>
        <w:tc>
          <w:tcPr>
            <w:tcW w:w="2658" w:type="dxa"/>
            <w:vMerge/>
          </w:tcPr>
          <w:p w14:paraId="66DFE72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7AD2D09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36B4F66D" w14:textId="49A5A43C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Подготовить сообщение по теме: «Внешний вид соискателя вакансии, манера поведения и речи» (3 уровень)</w:t>
            </w:r>
          </w:p>
        </w:tc>
        <w:tc>
          <w:tcPr>
            <w:tcW w:w="1166" w:type="dxa"/>
            <w:vAlign w:val="center"/>
          </w:tcPr>
          <w:p w14:paraId="575E9334" w14:textId="3C78A92B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242296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C4A6F5C" w14:textId="77777777" w:rsidTr="000858FF">
        <w:trPr>
          <w:trHeight w:val="288"/>
        </w:trPr>
        <w:tc>
          <w:tcPr>
            <w:tcW w:w="11455" w:type="dxa"/>
            <w:gridSpan w:val="2"/>
          </w:tcPr>
          <w:p w14:paraId="787C2CE9" w14:textId="4EB708AE" w:rsidR="004C7AF1" w:rsidRPr="0044191D" w:rsidRDefault="004C7AF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4. Карьерное портфолио студента</w:t>
            </w:r>
          </w:p>
        </w:tc>
        <w:tc>
          <w:tcPr>
            <w:tcW w:w="1166" w:type="dxa"/>
            <w:vAlign w:val="center"/>
          </w:tcPr>
          <w:p w14:paraId="4ED3ECC4" w14:textId="7C7A808E" w:rsidR="004C7AF1" w:rsidRPr="0044191D" w:rsidRDefault="004C7AF1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332EFA70" w14:textId="77777777" w:rsidR="004C7AF1" w:rsidRPr="0044191D" w:rsidRDefault="004C7AF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542C5DA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60930BCB" w14:textId="32270B62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4.1. Понятие, структура и предназначение портфолио</w:t>
            </w:r>
          </w:p>
        </w:tc>
        <w:tc>
          <w:tcPr>
            <w:tcW w:w="8797" w:type="dxa"/>
          </w:tcPr>
          <w:p w14:paraId="043845CA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DD9FE17" w14:textId="1E9200FB" w:rsidR="00D25641" w:rsidRPr="0044191D" w:rsidRDefault="004561C0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14:paraId="2EF5C2E6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08D2168" w14:textId="77777777" w:rsidTr="000858FF">
        <w:trPr>
          <w:trHeight w:val="874"/>
        </w:trPr>
        <w:tc>
          <w:tcPr>
            <w:tcW w:w="2658" w:type="dxa"/>
            <w:vMerge/>
            <w:vAlign w:val="center"/>
          </w:tcPr>
          <w:p w14:paraId="0417DC48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42D03" w14:textId="77777777" w:rsidR="00D25641" w:rsidRPr="0044191D" w:rsidRDefault="00D25641" w:rsidP="00705615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8AC66CA" w14:textId="192837C0" w:rsidR="00882688" w:rsidRPr="0044191D" w:rsidRDefault="00D25641" w:rsidP="00FE151B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  <w:r w:rsidR="00D571DF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561C0" w:rsidRPr="0044191D">
              <w:rPr>
                <w:bCs/>
                <w:color w:val="808080" w:themeColor="background1" w:themeShade="80"/>
                <w:sz w:val="24"/>
                <w:szCs w:val="24"/>
              </w:rPr>
              <w:t>Портфолио: понятие, значение в трудоустройстве, виды портфолио</w:t>
            </w:r>
            <w:r w:rsidR="004561C0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Составление структуры личного портфолио (2 уровень) </w:t>
            </w:r>
          </w:p>
          <w:p w14:paraId="226A5FE5" w14:textId="60F240CA" w:rsidR="00D25641" w:rsidRPr="0044191D" w:rsidRDefault="00882688" w:rsidP="00FE151B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15. Составление портфолио выпускника (2 уровень)</w:t>
            </w:r>
          </w:p>
        </w:tc>
        <w:tc>
          <w:tcPr>
            <w:tcW w:w="1166" w:type="dxa"/>
            <w:vAlign w:val="center"/>
          </w:tcPr>
          <w:p w14:paraId="65ED8E55" w14:textId="64C407AC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657A5148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095A40A" w14:textId="77777777" w:rsidTr="000858FF">
        <w:trPr>
          <w:trHeight w:val="537"/>
        </w:trPr>
        <w:tc>
          <w:tcPr>
            <w:tcW w:w="2658" w:type="dxa"/>
            <w:vMerge/>
            <w:vAlign w:val="center"/>
          </w:tcPr>
          <w:p w14:paraId="543D31BD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F4E873A" w14:textId="77777777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4AAA02B7" w14:textId="72A67A42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Ознакомиться с образцами портфолио выпускников прошлых лет (3 уровень)</w:t>
            </w:r>
          </w:p>
        </w:tc>
        <w:tc>
          <w:tcPr>
            <w:tcW w:w="1166" w:type="dxa"/>
            <w:vAlign w:val="center"/>
          </w:tcPr>
          <w:p w14:paraId="77370543" w14:textId="4DAC4446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14D1D2EE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C218015" w14:textId="77777777" w:rsidTr="000858FF">
        <w:trPr>
          <w:trHeight w:val="389"/>
        </w:trPr>
        <w:tc>
          <w:tcPr>
            <w:tcW w:w="11455" w:type="dxa"/>
            <w:gridSpan w:val="2"/>
            <w:vAlign w:val="center"/>
          </w:tcPr>
          <w:p w14:paraId="680542F6" w14:textId="47A8DAF0" w:rsidR="00D25641" w:rsidRPr="0044191D" w:rsidRDefault="00D25641" w:rsidP="00705615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5. Профотбор</w:t>
            </w:r>
          </w:p>
        </w:tc>
        <w:tc>
          <w:tcPr>
            <w:tcW w:w="1166" w:type="dxa"/>
            <w:vAlign w:val="center"/>
          </w:tcPr>
          <w:p w14:paraId="2CE6D3C0" w14:textId="497FE82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E56344F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56E23F8" w14:textId="77777777" w:rsidTr="000858FF">
        <w:trPr>
          <w:trHeight w:val="296"/>
        </w:trPr>
        <w:tc>
          <w:tcPr>
            <w:tcW w:w="2658" w:type="dxa"/>
            <w:vMerge w:val="restart"/>
            <w:vAlign w:val="center"/>
          </w:tcPr>
          <w:p w14:paraId="0CCC3A53" w14:textId="356AE9EC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8797" w:type="dxa"/>
          </w:tcPr>
          <w:p w14:paraId="11E62B5E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61A64E1" w14:textId="01342BC5" w:rsidR="00D25641" w:rsidRPr="0044191D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7D9CDA42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31A6D77" w14:textId="77777777" w:rsidTr="000858FF">
        <w:trPr>
          <w:trHeight w:val="834"/>
        </w:trPr>
        <w:tc>
          <w:tcPr>
            <w:tcW w:w="2658" w:type="dxa"/>
            <w:vMerge/>
            <w:vAlign w:val="center"/>
          </w:tcPr>
          <w:p w14:paraId="777B46FD" w14:textId="19679279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2CA5D" w14:textId="335F80EA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C22C9C0" w14:textId="38468CDB" w:rsidR="00D25641" w:rsidRPr="0044191D" w:rsidRDefault="00D25641" w:rsidP="00406304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Назначение профотбора. Принципы профотбора. Из истории проф</w:t>
            </w:r>
            <w:r w:rsidR="00F4525D" w:rsidRPr="0044191D">
              <w:rPr>
                <w:bCs/>
                <w:color w:val="808080" w:themeColor="background1" w:themeShade="80"/>
                <w:sz w:val="24"/>
                <w:szCs w:val="24"/>
              </w:rPr>
              <w:t>.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отбора. </w:t>
            </w:r>
          </w:p>
          <w:p w14:paraId="4F5F4574" w14:textId="6DA29B85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Профотбор в процессе трудоустройства. (1 уровень)</w:t>
            </w:r>
          </w:p>
        </w:tc>
        <w:tc>
          <w:tcPr>
            <w:tcW w:w="1166" w:type="dxa"/>
            <w:vAlign w:val="center"/>
          </w:tcPr>
          <w:p w14:paraId="14F86290" w14:textId="12754ACE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94C0CC0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4790FA2F" w14:textId="1591E424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1FDAC7A0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6B852A37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17E9E59D" w14:textId="29D76519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5BD5382A" w14:textId="77777777" w:rsidTr="000858FF">
        <w:trPr>
          <w:trHeight w:val="615"/>
        </w:trPr>
        <w:tc>
          <w:tcPr>
            <w:tcW w:w="2658" w:type="dxa"/>
            <w:vMerge/>
          </w:tcPr>
          <w:p w14:paraId="530C9E4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48004" w14:textId="77777777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E400580" w14:textId="5ED1C7E5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A726A1" w:rsidRPr="0044191D">
              <w:rPr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  <w:p w14:paraId="2621E5B0" w14:textId="5CA2111D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Основные предпосылки проведения профессионального отбора (2 уровень)</w:t>
            </w:r>
          </w:p>
        </w:tc>
        <w:tc>
          <w:tcPr>
            <w:tcW w:w="1166" w:type="dxa"/>
            <w:vAlign w:val="center"/>
          </w:tcPr>
          <w:p w14:paraId="7D75521F" w14:textId="6BE0F400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1         </w:t>
            </w:r>
          </w:p>
        </w:tc>
        <w:tc>
          <w:tcPr>
            <w:tcW w:w="1379" w:type="dxa"/>
            <w:vMerge/>
          </w:tcPr>
          <w:p w14:paraId="18DC708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8BA31B3" w14:textId="77777777" w:rsidTr="000858FF">
        <w:trPr>
          <w:trHeight w:val="615"/>
        </w:trPr>
        <w:tc>
          <w:tcPr>
            <w:tcW w:w="2658" w:type="dxa"/>
            <w:vMerge/>
          </w:tcPr>
          <w:p w14:paraId="0CE5744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19C7755" w14:textId="77777777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59AB171E" w14:textId="32918705" w:rsidR="00F4525D" w:rsidRPr="0044191D" w:rsidRDefault="00D25641" w:rsidP="00406304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Составление таблицы идентификации характеристик человека и т</w:t>
            </w:r>
            <w:r w:rsidR="00406304" w:rsidRPr="0044191D">
              <w:rPr>
                <w:bCs/>
                <w:color w:val="808080" w:themeColor="background1" w:themeShade="80"/>
                <w:sz w:val="24"/>
                <w:szCs w:val="24"/>
              </w:rPr>
              <w:t>ребований профессии (3 уровень)</w:t>
            </w:r>
          </w:p>
        </w:tc>
        <w:tc>
          <w:tcPr>
            <w:tcW w:w="1166" w:type="dxa"/>
            <w:vAlign w:val="center"/>
          </w:tcPr>
          <w:p w14:paraId="13A2CABE" w14:textId="73E43AA0" w:rsidR="00D25641" w:rsidRPr="0044191D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748A3A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D85BB2E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41BA53D2" w14:textId="5ABA2D0A" w:rsidR="008F70E2" w:rsidRPr="0044191D" w:rsidRDefault="008F70E2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8797" w:type="dxa"/>
          </w:tcPr>
          <w:p w14:paraId="242E7CCD" w14:textId="77777777" w:rsidR="008F70E2" w:rsidRPr="0044191D" w:rsidRDefault="008F70E2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6769253" w14:textId="4C4B39F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2DD8496E" w14:textId="77777777" w:rsidR="008F70E2" w:rsidRPr="0044191D" w:rsidRDefault="008F70E2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7D10D9E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5C9DEDE7" w14:textId="3744854A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1E15C15" w14:textId="2F653BC9" w:rsidR="008F70E2" w:rsidRPr="0044191D" w:rsidRDefault="008F70E2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31BCA1D8" w14:textId="6DC641D2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Профотбор: понятие, цель, структура, требования. Критерии отбора персонала.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 Деловая игра «интервью, тестирование, профессиональные пробы»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(1 уровень)</w:t>
            </w:r>
          </w:p>
        </w:tc>
        <w:tc>
          <w:tcPr>
            <w:tcW w:w="1166" w:type="dxa"/>
            <w:vAlign w:val="center"/>
          </w:tcPr>
          <w:p w14:paraId="2C9996AA" w14:textId="2A0FF6EA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D484901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45CCBE80" w14:textId="4925866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029A78DD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531DFA3E" w14:textId="7B1B700D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121B2B62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375C11D0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1B35BE45" w14:textId="62242FC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44452913" w14:textId="77777777" w:rsidTr="008F70E2">
        <w:trPr>
          <w:trHeight w:val="1303"/>
        </w:trPr>
        <w:tc>
          <w:tcPr>
            <w:tcW w:w="2658" w:type="dxa"/>
            <w:vMerge/>
          </w:tcPr>
          <w:p w14:paraId="4614A945" w14:textId="77777777" w:rsidR="008F70E2" w:rsidRPr="0044191D" w:rsidRDefault="008F70E2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04417C" w14:textId="77777777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7750E405" w14:textId="48D68FB2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17</w:t>
            </w:r>
          </w:p>
          <w:p w14:paraId="21AE8426" w14:textId="7341370C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Критерии отбора персонала для работников РЖД.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Способы проведения профотбора (2 уровень)</w:t>
            </w:r>
          </w:p>
        </w:tc>
        <w:tc>
          <w:tcPr>
            <w:tcW w:w="1166" w:type="dxa"/>
            <w:vAlign w:val="center"/>
          </w:tcPr>
          <w:p w14:paraId="3F10759B" w14:textId="7DF05F36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757C7FF1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6D1F4AD" w14:textId="77777777" w:rsidTr="008F70E2">
        <w:trPr>
          <w:trHeight w:val="902"/>
        </w:trPr>
        <w:tc>
          <w:tcPr>
            <w:tcW w:w="2658" w:type="dxa"/>
            <w:vMerge/>
          </w:tcPr>
          <w:p w14:paraId="562DF919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E22AA07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3CBA151D" w14:textId="127303CE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Написание эссе на тему: «Я и моя профессиональная карьер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а через десять лет» (3 уровень)</w:t>
            </w:r>
          </w:p>
        </w:tc>
        <w:tc>
          <w:tcPr>
            <w:tcW w:w="1166" w:type="dxa"/>
            <w:vAlign w:val="center"/>
          </w:tcPr>
          <w:p w14:paraId="49C8DBFE" w14:textId="7F8AF3E4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39AC6CAD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A2E627A" w14:textId="77777777" w:rsidTr="000858FF">
        <w:trPr>
          <w:trHeight w:val="345"/>
        </w:trPr>
        <w:tc>
          <w:tcPr>
            <w:tcW w:w="11455" w:type="dxa"/>
            <w:gridSpan w:val="2"/>
          </w:tcPr>
          <w:p w14:paraId="3E22F8C4" w14:textId="1D45D17F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6. Нормативно-правовое обеспечение эффективного трудоустройства</w:t>
            </w:r>
          </w:p>
        </w:tc>
        <w:tc>
          <w:tcPr>
            <w:tcW w:w="1166" w:type="dxa"/>
            <w:vAlign w:val="center"/>
          </w:tcPr>
          <w:p w14:paraId="5EAE4AE5" w14:textId="5BB2136C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F7C2F4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A0A7F43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518FCE01" w14:textId="390109D3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6.1. Оформление документов</w:t>
            </w:r>
          </w:p>
        </w:tc>
        <w:tc>
          <w:tcPr>
            <w:tcW w:w="8797" w:type="dxa"/>
          </w:tcPr>
          <w:p w14:paraId="14DED202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32B61CE" w14:textId="4ED7701A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7253F5D2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24D399E" w14:textId="77777777" w:rsidTr="000858FF">
        <w:trPr>
          <w:trHeight w:val="1121"/>
        </w:trPr>
        <w:tc>
          <w:tcPr>
            <w:tcW w:w="2658" w:type="dxa"/>
            <w:vMerge/>
            <w:vAlign w:val="center"/>
          </w:tcPr>
          <w:p w14:paraId="7B733A69" w14:textId="45431172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821A631" w14:textId="37AB89DE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0E94C6A2" w14:textId="75DD69D6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 (1 уровень)</w:t>
            </w:r>
          </w:p>
        </w:tc>
        <w:tc>
          <w:tcPr>
            <w:tcW w:w="1166" w:type="dxa"/>
            <w:vAlign w:val="center"/>
          </w:tcPr>
          <w:p w14:paraId="7C94F6DC" w14:textId="0C7A61C8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35FFB15B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79CF5718" w14:textId="2D43BBD0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11CB5539" w14:textId="77777777" w:rsidTr="000858FF">
        <w:trPr>
          <w:trHeight w:val="213"/>
        </w:trPr>
        <w:tc>
          <w:tcPr>
            <w:tcW w:w="2658" w:type="dxa"/>
            <w:vMerge w:val="restart"/>
            <w:vAlign w:val="center"/>
          </w:tcPr>
          <w:p w14:paraId="624C6093" w14:textId="323DF5E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6.2. Основы трудового законодательства</w:t>
            </w:r>
          </w:p>
        </w:tc>
        <w:tc>
          <w:tcPr>
            <w:tcW w:w="8797" w:type="dxa"/>
          </w:tcPr>
          <w:p w14:paraId="2721DAC9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8D31115" w14:textId="7EE4E3C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3443381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A6668D8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0C5B0AC0" w14:textId="335DD841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AD4CBE2" w14:textId="5D058BB8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1BB828F1" w14:textId="6C19E889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Трудовой кодекс, понятие «трудовой договор»; условия заключения трудового договора; формы заключения трудовых договоров. (1 уровень)</w:t>
            </w:r>
          </w:p>
        </w:tc>
        <w:tc>
          <w:tcPr>
            <w:tcW w:w="1166" w:type="dxa"/>
            <w:vAlign w:val="center"/>
          </w:tcPr>
          <w:p w14:paraId="03075A14" w14:textId="35A51628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652DB119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2149CF9E" w14:textId="24EFF56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4B3D32CD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05D2B0DA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4C177167" w14:textId="7ED74E85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60AA20B7" w14:textId="77777777" w:rsidTr="000858FF">
        <w:trPr>
          <w:trHeight w:val="285"/>
        </w:trPr>
        <w:tc>
          <w:tcPr>
            <w:tcW w:w="2658" w:type="dxa"/>
            <w:vMerge w:val="restart"/>
            <w:vAlign w:val="center"/>
          </w:tcPr>
          <w:p w14:paraId="305BE3A7" w14:textId="34CD22E6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6.3. Порядок приема на работу, причины и порядок увольнения по Трудовому кодексу.</w:t>
            </w:r>
          </w:p>
        </w:tc>
        <w:tc>
          <w:tcPr>
            <w:tcW w:w="8797" w:type="dxa"/>
          </w:tcPr>
          <w:p w14:paraId="50395170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1F61260" w14:textId="4E6F6729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182BBACE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CE73168" w14:textId="77777777" w:rsidTr="000858FF">
        <w:trPr>
          <w:trHeight w:val="579"/>
        </w:trPr>
        <w:tc>
          <w:tcPr>
            <w:tcW w:w="2658" w:type="dxa"/>
            <w:vMerge/>
            <w:vAlign w:val="center"/>
          </w:tcPr>
          <w:p w14:paraId="290F198F" w14:textId="66E9DCEB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2F49B89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354590B" w14:textId="459D9AC1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Виды документов, необходимых при приеме на работу.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Виды договоров при приеме на работу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(2 уровень)</w:t>
            </w:r>
          </w:p>
        </w:tc>
        <w:tc>
          <w:tcPr>
            <w:tcW w:w="1166" w:type="dxa"/>
            <w:vAlign w:val="center"/>
          </w:tcPr>
          <w:p w14:paraId="15E8C986" w14:textId="09BA52D0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1BF840EB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1E87DAF2" w14:textId="1DDF2AC6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823F596" w14:textId="77777777" w:rsidTr="000858FF">
        <w:trPr>
          <w:trHeight w:val="276"/>
        </w:trPr>
        <w:tc>
          <w:tcPr>
            <w:tcW w:w="2658" w:type="dxa"/>
          </w:tcPr>
          <w:p w14:paraId="542D920B" w14:textId="08E92729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lastRenderedPageBreak/>
              <w:t>Зачет</w:t>
            </w:r>
          </w:p>
        </w:tc>
        <w:tc>
          <w:tcPr>
            <w:tcW w:w="8797" w:type="dxa"/>
          </w:tcPr>
          <w:p w14:paraId="73489A8B" w14:textId="27C93067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color w:val="808080" w:themeColor="background1" w:themeShade="80"/>
              </w:rPr>
            </w:pPr>
          </w:p>
        </w:tc>
        <w:tc>
          <w:tcPr>
            <w:tcW w:w="1166" w:type="dxa"/>
            <w:vAlign w:val="center"/>
          </w:tcPr>
          <w:p w14:paraId="7B8C0196" w14:textId="3E9149A3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4525D9DE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10857BB" w14:textId="77777777" w:rsidTr="000858FF">
        <w:trPr>
          <w:trHeight w:val="266"/>
        </w:trPr>
        <w:tc>
          <w:tcPr>
            <w:tcW w:w="2658" w:type="dxa"/>
          </w:tcPr>
          <w:p w14:paraId="7FB5E44D" w14:textId="77777777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8797" w:type="dxa"/>
          </w:tcPr>
          <w:p w14:paraId="00045DF4" w14:textId="081C18BD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Всего:</w:t>
            </w:r>
          </w:p>
        </w:tc>
        <w:tc>
          <w:tcPr>
            <w:tcW w:w="1166" w:type="dxa"/>
            <w:vAlign w:val="center"/>
          </w:tcPr>
          <w:p w14:paraId="42951668" w14:textId="4D0951A2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54</w:t>
            </w:r>
          </w:p>
        </w:tc>
        <w:tc>
          <w:tcPr>
            <w:tcW w:w="1379" w:type="dxa"/>
            <w:vAlign w:val="center"/>
          </w:tcPr>
          <w:p w14:paraId="6C897988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14ED4B6" w14:textId="77777777" w:rsidTr="000858FF">
        <w:trPr>
          <w:trHeight w:val="440"/>
        </w:trPr>
        <w:tc>
          <w:tcPr>
            <w:tcW w:w="2658" w:type="dxa"/>
          </w:tcPr>
          <w:p w14:paraId="7691507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FC897F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 том числе:</w:t>
            </w:r>
          </w:p>
          <w:p w14:paraId="0D7A6ACC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Теоретического обучения:</w:t>
            </w:r>
          </w:p>
          <w:p w14:paraId="2C5FD0F4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занятия:</w:t>
            </w:r>
          </w:p>
          <w:p w14:paraId="72DFE6FF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6" w:type="dxa"/>
            <w:vAlign w:val="center"/>
          </w:tcPr>
          <w:p w14:paraId="12ADB3FC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2CDE7B07" w14:textId="23A52DA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18</w:t>
            </w:r>
          </w:p>
          <w:p w14:paraId="6E228306" w14:textId="246775A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18</w:t>
            </w:r>
          </w:p>
          <w:p w14:paraId="3D0961F5" w14:textId="3FEB1CF0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18</w:t>
            </w:r>
          </w:p>
        </w:tc>
        <w:tc>
          <w:tcPr>
            <w:tcW w:w="1379" w:type="dxa"/>
            <w:vAlign w:val="center"/>
          </w:tcPr>
          <w:p w14:paraId="2BFFD9AF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76423057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64457130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1 уровень – ознакомительный (узнавание ранее изученных объектов, свойств);</w:t>
      </w:r>
    </w:p>
    <w:p w14:paraId="57143ABE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14:paraId="6FFEE219" w14:textId="4C673036" w:rsidR="00296174" w:rsidRPr="0044191D" w:rsidRDefault="006B44A1" w:rsidP="00F4525D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  <w:sectPr w:rsidR="00296174" w:rsidRPr="0044191D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  <w:r w:rsidRPr="0044191D">
        <w:rPr>
          <w:color w:val="808080" w:themeColor="background1" w:themeShade="80"/>
          <w:sz w:val="24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14:paraId="2034C43B" w14:textId="77777777" w:rsidR="001E3A6F" w:rsidRPr="0044191D" w:rsidRDefault="001E3A6F" w:rsidP="001E3A6F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44191D">
        <w:rPr>
          <w:b/>
          <w:color w:val="808080" w:themeColor="background1" w:themeShade="80"/>
          <w:sz w:val="24"/>
          <w:szCs w:val="24"/>
        </w:rPr>
        <w:lastRenderedPageBreak/>
        <w:t xml:space="preserve">3. </w:t>
      </w:r>
      <w:bookmarkStart w:id="4" w:name="_Toc47223"/>
      <w:r w:rsidRPr="0044191D">
        <w:rPr>
          <w:b/>
          <w:color w:val="808080" w:themeColor="background1" w:themeShade="80"/>
          <w:sz w:val="24"/>
          <w:szCs w:val="24"/>
        </w:rPr>
        <w:t>УСЛОВИЯ РЕАЛИЗАЦИИ ПРОГРАММЫ</w:t>
      </w:r>
      <w:bookmarkEnd w:id="4"/>
      <w:r w:rsidRPr="0044191D">
        <w:rPr>
          <w:b/>
          <w:color w:val="808080" w:themeColor="background1" w:themeShade="80"/>
          <w:sz w:val="24"/>
          <w:szCs w:val="24"/>
        </w:rPr>
        <w:t xml:space="preserve"> ДИСЦИПЛИНЫ</w:t>
      </w:r>
    </w:p>
    <w:p w14:paraId="2358DBAF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22F090A8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 xml:space="preserve">  </w:t>
      </w:r>
    </w:p>
    <w:p w14:paraId="01EA4CD6" w14:textId="77777777" w:rsidR="001E3A6F" w:rsidRPr="0044191D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 xml:space="preserve">3.1. Материально-техническое обеспечение </w:t>
      </w:r>
    </w:p>
    <w:p w14:paraId="14924C04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5E5B9D5" w14:textId="73EDA3D7" w:rsidR="00AB67B7" w:rsidRPr="0044191D" w:rsidRDefault="00D340F6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Для реализации </w:t>
      </w:r>
      <w:r w:rsidR="001E3A6F" w:rsidRPr="0044191D">
        <w:rPr>
          <w:color w:val="808080" w:themeColor="background1" w:themeShade="80"/>
          <w:szCs w:val="28"/>
        </w:rPr>
        <w:t>программы дисциплины «</w:t>
      </w:r>
      <w:r w:rsidRPr="0044191D">
        <w:rPr>
          <w:color w:val="808080" w:themeColor="background1" w:themeShade="80"/>
          <w:szCs w:val="28"/>
        </w:rPr>
        <w:t>Технология современного трудоустройства</w:t>
      </w:r>
      <w:r w:rsidR="001E3A6F" w:rsidRPr="0044191D">
        <w:rPr>
          <w:color w:val="808080" w:themeColor="background1" w:themeShade="80"/>
          <w:szCs w:val="28"/>
        </w:rPr>
        <w:t xml:space="preserve">» </w:t>
      </w:r>
      <w:r w:rsidR="00AB67B7" w:rsidRPr="0044191D">
        <w:rPr>
          <w:color w:val="808080" w:themeColor="background1" w:themeShade="80"/>
          <w:szCs w:val="28"/>
        </w:rPr>
        <w:t>предусмотрен кабинет 203 «Социально-экономических дисциплин: Основы экономики организации Экономика. Ос</w:t>
      </w:r>
      <w:r w:rsidR="00B243EC">
        <w:rPr>
          <w:color w:val="808080" w:themeColor="background1" w:themeShade="80"/>
          <w:szCs w:val="28"/>
        </w:rPr>
        <w:t>н</w:t>
      </w:r>
      <w:r w:rsidR="00AB67B7" w:rsidRPr="0044191D">
        <w:rPr>
          <w:color w:val="808080" w:themeColor="background1" w:themeShade="80"/>
          <w:szCs w:val="28"/>
        </w:rPr>
        <w:t>овы финансовой грамотности».</w:t>
      </w:r>
    </w:p>
    <w:p w14:paraId="02EF1782" w14:textId="59CE0395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Оборудование:</w:t>
      </w:r>
    </w:p>
    <w:p w14:paraId="2916DD72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14:paraId="6D3A39AD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рабочие места обучающихся;</w:t>
      </w:r>
    </w:p>
    <w:p w14:paraId="6DC384D3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шкаф для книг;</w:t>
      </w:r>
    </w:p>
    <w:p w14:paraId="00CB90E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комплект учебно-методической документации;</w:t>
      </w:r>
    </w:p>
    <w:p w14:paraId="1C82F0AC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наглядные пособия;</w:t>
      </w:r>
    </w:p>
    <w:p w14:paraId="6657A88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стенды;</w:t>
      </w:r>
    </w:p>
    <w:p w14:paraId="4BE981FF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методические указания к выполнению практических работ;</w:t>
      </w:r>
    </w:p>
    <w:p w14:paraId="582CFD4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демонстрационные пособия: рефераты, презентации, </w:t>
      </w:r>
    </w:p>
    <w:p w14:paraId="50FDB7B4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обучающие кинофильмы, практические работы;</w:t>
      </w:r>
    </w:p>
    <w:p w14:paraId="307D5A98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дидактический материал;</w:t>
      </w:r>
    </w:p>
    <w:p w14:paraId="540949C4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раздаточный материал;</w:t>
      </w:r>
    </w:p>
    <w:p w14:paraId="035FC82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проектор;</w:t>
      </w:r>
    </w:p>
    <w:p w14:paraId="0C8E8C36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проекционный экран;</w:t>
      </w:r>
    </w:p>
    <w:p w14:paraId="53A5B9C0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ноутбук;</w:t>
      </w:r>
    </w:p>
    <w:p w14:paraId="17D3D531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колонки;</w:t>
      </w:r>
    </w:p>
    <w:p w14:paraId="34A6757E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сетевой удлинитель;</w:t>
      </w:r>
    </w:p>
    <w:p w14:paraId="70F6418E" w14:textId="47E055CD" w:rsidR="00AB67B7" w:rsidRPr="0044191D" w:rsidRDefault="00B243EC" w:rsidP="00AB67B7">
      <w:pPr>
        <w:rPr>
          <w:color w:val="808080" w:themeColor="background1" w:themeShade="80"/>
          <w:szCs w:val="28"/>
          <w:lang w:val="en-US"/>
        </w:rPr>
      </w:pPr>
      <w:r w:rsidRPr="0044191D">
        <w:rPr>
          <w:color w:val="808080" w:themeColor="background1" w:themeShade="80"/>
          <w:szCs w:val="28"/>
        </w:rPr>
        <w:t>П</w:t>
      </w:r>
      <w:r w:rsidR="00AB67B7" w:rsidRPr="0044191D">
        <w:rPr>
          <w:color w:val="808080" w:themeColor="background1" w:themeShade="80"/>
          <w:szCs w:val="28"/>
        </w:rPr>
        <w:t>рограммное</w:t>
      </w:r>
      <w:r>
        <w:rPr>
          <w:color w:val="808080" w:themeColor="background1" w:themeShade="80"/>
          <w:szCs w:val="28"/>
        </w:rPr>
        <w:t xml:space="preserve"> </w:t>
      </w:r>
      <w:r w:rsidR="00AB67B7" w:rsidRPr="0044191D">
        <w:rPr>
          <w:color w:val="808080" w:themeColor="background1" w:themeShade="80"/>
          <w:szCs w:val="28"/>
        </w:rPr>
        <w:t>обеспечение</w:t>
      </w:r>
      <w:r w:rsidR="00AB67B7" w:rsidRPr="0044191D">
        <w:rPr>
          <w:color w:val="808080" w:themeColor="background1" w:themeShade="80"/>
          <w:szCs w:val="28"/>
          <w:lang w:val="en-US"/>
        </w:rPr>
        <w:t>:</w:t>
      </w:r>
    </w:p>
    <w:p w14:paraId="323DDC2C" w14:textId="77777777" w:rsidR="00AB67B7" w:rsidRPr="0044191D" w:rsidRDefault="00AB67B7" w:rsidP="00AB67B7">
      <w:pPr>
        <w:rPr>
          <w:color w:val="808080" w:themeColor="background1" w:themeShade="80"/>
          <w:szCs w:val="28"/>
          <w:lang w:val="en-US"/>
        </w:rPr>
      </w:pPr>
      <w:r w:rsidRPr="0044191D">
        <w:rPr>
          <w:color w:val="808080" w:themeColor="background1" w:themeShade="80"/>
          <w:szCs w:val="28"/>
        </w:rPr>
        <w:t>ОС</w:t>
      </w:r>
      <w:r w:rsidRPr="0044191D">
        <w:rPr>
          <w:color w:val="808080" w:themeColor="background1" w:themeShade="80"/>
          <w:szCs w:val="28"/>
          <w:lang w:val="en-US"/>
        </w:rPr>
        <w:t>: Microsoft Windows XP Professional Service Pack 3.</w:t>
      </w:r>
    </w:p>
    <w:p w14:paraId="2B3B6036" w14:textId="04488560" w:rsidR="0006121B" w:rsidRPr="0044191D" w:rsidRDefault="00AB67B7" w:rsidP="00AB67B7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Офисное</w:t>
      </w:r>
      <w:r w:rsidR="00B243EC">
        <w:rPr>
          <w:color w:val="808080" w:themeColor="background1" w:themeShade="80"/>
          <w:szCs w:val="28"/>
        </w:rPr>
        <w:t xml:space="preserve"> </w:t>
      </w:r>
      <w:bookmarkStart w:id="5" w:name="_GoBack"/>
      <w:bookmarkEnd w:id="5"/>
      <w:r w:rsidRPr="0044191D">
        <w:rPr>
          <w:color w:val="808080" w:themeColor="background1" w:themeShade="80"/>
          <w:szCs w:val="28"/>
        </w:rPr>
        <w:t xml:space="preserve">ПО: </w:t>
      </w:r>
      <w:r w:rsidRPr="0044191D">
        <w:rPr>
          <w:color w:val="808080" w:themeColor="background1" w:themeShade="80"/>
          <w:szCs w:val="28"/>
          <w:lang w:val="en-US"/>
        </w:rPr>
        <w:t>Microsoft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  <w:lang w:val="en-US"/>
        </w:rPr>
        <w:t>Office</w:t>
      </w:r>
      <w:r w:rsidRPr="0044191D">
        <w:rPr>
          <w:color w:val="808080" w:themeColor="background1" w:themeShade="80"/>
          <w:szCs w:val="28"/>
        </w:rPr>
        <w:t xml:space="preserve"> стандарт 2010</w:t>
      </w:r>
    </w:p>
    <w:p w14:paraId="156AC00D" w14:textId="77777777" w:rsidR="00AB67B7" w:rsidRPr="0044191D" w:rsidRDefault="00AB67B7" w:rsidP="00AB67B7">
      <w:pPr>
        <w:spacing w:after="0" w:line="240" w:lineRule="auto"/>
        <w:ind w:left="0" w:right="0" w:firstLine="709"/>
        <w:rPr>
          <w:color w:val="808080" w:themeColor="background1" w:themeShade="80"/>
          <w:szCs w:val="28"/>
          <w:lang w:bidi="ru-RU"/>
        </w:rPr>
      </w:pPr>
    </w:p>
    <w:p w14:paraId="2BAA9649" w14:textId="77777777" w:rsidR="001E3A6F" w:rsidRPr="0044191D" w:rsidRDefault="001E3A6F" w:rsidP="001E3A6F">
      <w:pPr>
        <w:spacing w:after="0" w:line="240" w:lineRule="auto"/>
        <w:ind w:left="0" w:right="0" w:firstLine="709"/>
        <w:rPr>
          <w:b/>
          <w:bCs/>
          <w:color w:val="808080" w:themeColor="background1" w:themeShade="80"/>
          <w:szCs w:val="28"/>
        </w:rPr>
      </w:pPr>
      <w:r w:rsidRPr="0044191D">
        <w:rPr>
          <w:b/>
          <w:bCs/>
          <w:color w:val="808080" w:themeColor="background1" w:themeShade="80"/>
          <w:szCs w:val="28"/>
        </w:rPr>
        <w:t>3.2. Информационное обеспечение реализации программы</w:t>
      </w:r>
    </w:p>
    <w:p w14:paraId="4A5433AE" w14:textId="77777777" w:rsidR="001E3A6F" w:rsidRPr="0044191D" w:rsidRDefault="001E3A6F" w:rsidP="001E3A6F">
      <w:pPr>
        <w:spacing w:after="0" w:line="240" w:lineRule="auto"/>
        <w:ind w:left="0" w:right="0" w:firstLine="709"/>
        <w:rPr>
          <w:bCs/>
          <w:color w:val="808080" w:themeColor="background1" w:themeShade="80"/>
          <w:szCs w:val="28"/>
        </w:rPr>
      </w:pPr>
    </w:p>
    <w:p w14:paraId="36D6D963" w14:textId="77777777" w:rsidR="0006121B" w:rsidRPr="0044191D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b/>
          <w:color w:val="808080" w:themeColor="background1" w:themeShade="80"/>
          <w:szCs w:val="28"/>
          <w:lang w:eastAsia="en-US"/>
        </w:rPr>
        <w:t>Основные источники</w:t>
      </w:r>
    </w:p>
    <w:p w14:paraId="6B5E78D0" w14:textId="77777777" w:rsidR="0006121B" w:rsidRPr="0044191D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</w:p>
    <w:p w14:paraId="224DB934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1. Самопрезентация при устройстве на работу: уч. пособие / А.М. Корягин и др. – М.: Академия, 2016. -  128 с. - (Серия «Профессиональная ориентация»).</w:t>
      </w:r>
    </w:p>
    <w:p w14:paraId="1AC6BA43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2. Технология поиска работы: уч. пособие / А.М. Корягин и др.  – М.: Академия, 2016. - 112 с. - (Серия «Профессиональная ориентация»).</w:t>
      </w:r>
    </w:p>
    <w:p w14:paraId="54E462EC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3. Трудовой кодекс Российской Федерации.</w:t>
      </w:r>
    </w:p>
    <w:p w14:paraId="58B3D59E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lastRenderedPageBreak/>
        <w:t>4. Шеламова, Г.М. Культура делового общения при трудоустройстве / Г.М. Шеламова. - М.: Академия, 2016. -  64 с. - (Деловая культура).</w:t>
      </w:r>
    </w:p>
    <w:p w14:paraId="3B44F663" w14:textId="77777777" w:rsidR="0006121B" w:rsidRPr="0044191D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b/>
          <w:color w:val="808080" w:themeColor="background1" w:themeShade="80"/>
          <w:szCs w:val="28"/>
          <w:lang w:eastAsia="en-US"/>
        </w:rPr>
        <w:t>Дополнительные источники</w:t>
      </w:r>
    </w:p>
    <w:p w14:paraId="5FAD166B" w14:textId="77777777" w:rsidR="0006121B" w:rsidRPr="0044191D" w:rsidRDefault="0006121B" w:rsidP="0006121B">
      <w:pPr>
        <w:spacing w:after="0" w:line="240" w:lineRule="auto"/>
        <w:ind w:left="0" w:right="0" w:firstLine="708"/>
        <w:jc w:val="center"/>
        <w:rPr>
          <w:rFonts w:eastAsia="Calibri"/>
          <w:b/>
          <w:color w:val="808080" w:themeColor="background1" w:themeShade="80"/>
          <w:szCs w:val="28"/>
          <w:lang w:eastAsia="en-US"/>
        </w:rPr>
      </w:pPr>
    </w:p>
    <w:p w14:paraId="0E41FAA3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1. Батаршев, А.В. Учебно-профессиональная мотивация молодежи / А.В. Батаршев. - М.: Академия, 2016. -  192 с.</w:t>
      </w:r>
    </w:p>
    <w:p w14:paraId="14390B0C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2. Пряжников, Н.С. Мотивация трудовой деятельности / Н.С. Пряжников. - 2 изд., стер. - М.: Академия, 2016. -  368 с.</w:t>
      </w:r>
    </w:p>
    <w:p w14:paraId="6B6977F0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3. Пряжникова, Е.Ю. Профориентация / Е.Ю. Пряжникова. - 2 изд., стер. - М.: Академия, 2015. -  496 с</w:t>
      </w:r>
    </w:p>
    <w:p w14:paraId="482B3550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center"/>
        <w:rPr>
          <w:rFonts w:eastAsia="Calibri"/>
          <w:bCs/>
          <w:color w:val="808080" w:themeColor="background1" w:themeShade="80"/>
          <w:szCs w:val="28"/>
          <w:lang w:eastAsia="en-US"/>
        </w:rPr>
      </w:pPr>
    </w:p>
    <w:p w14:paraId="3CA9131B" w14:textId="02E0E26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808080" w:themeColor="background1" w:themeShade="80"/>
          <w:szCs w:val="28"/>
          <w:lang w:eastAsia="en-US"/>
        </w:rPr>
      </w:pPr>
      <w:r w:rsidRPr="0044191D">
        <w:rPr>
          <w:b/>
          <w:bCs/>
          <w:color w:val="808080" w:themeColor="background1" w:themeShade="80"/>
          <w:szCs w:val="28"/>
          <w:lang w:eastAsia="en-US"/>
        </w:rPr>
        <w:t xml:space="preserve">     Интернет-ресурсы</w:t>
      </w:r>
    </w:p>
    <w:p w14:paraId="3D4ED2DE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808080" w:themeColor="background1" w:themeShade="80"/>
          <w:szCs w:val="28"/>
          <w:lang w:eastAsia="en-US"/>
        </w:rPr>
      </w:pPr>
    </w:p>
    <w:p w14:paraId="13FC633F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919"/>
        <w:jc w:val="left"/>
        <w:rPr>
          <w:b/>
          <w:bCs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1. http://www.joblist.ru/ (специализированный);</w:t>
      </w:r>
    </w:p>
    <w:p w14:paraId="54781E22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2. http://www.job.ru/ (специализированный);</w:t>
      </w:r>
    </w:p>
    <w:p w14:paraId="1F28EBAD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3. http://www.rdw.ru/ (сервис по трудоустройству газеты «Работа для Вас»);</w:t>
      </w:r>
    </w:p>
    <w:p w14:paraId="7FE5FFD8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4. http://www.pointjob.ru/ (специализированный);</w:t>
      </w:r>
    </w:p>
    <w:p w14:paraId="359503EB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5. http://www.profy.ru/ (сайт компании «Мир профессионалов»);</w:t>
      </w:r>
    </w:p>
    <w:p w14:paraId="30C4315A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6. http://www.zarplata.ru/ (сайт журнала «Работа&amp;Зарплата»);</w:t>
      </w:r>
    </w:p>
    <w:p w14:paraId="71A62182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7. http://www.superjob.ru/ (автоматизированная система поиска работы);</w:t>
      </w:r>
    </w:p>
    <w:p w14:paraId="0D6073F0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8. http://www.human-capital.ru/ (специализированный);</w:t>
      </w:r>
    </w:p>
    <w:p w14:paraId="484C6D78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9.http://www.job-today.ru/ (сайт еженедельной газеты «Работа сегодня»);</w:t>
      </w:r>
    </w:p>
    <w:p w14:paraId="37105FAC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10. http://www.jobmatrix.ru/ (специализированный).</w:t>
      </w:r>
    </w:p>
    <w:p w14:paraId="0A33237A" w14:textId="77777777" w:rsidR="0006121B" w:rsidRPr="0044191D" w:rsidRDefault="0006121B" w:rsidP="0006121B">
      <w:pPr>
        <w:spacing w:after="0" w:line="240" w:lineRule="auto"/>
        <w:ind w:left="0" w:right="0" w:firstLine="919"/>
        <w:rPr>
          <w:color w:val="808080" w:themeColor="background1" w:themeShade="80"/>
          <w:szCs w:val="28"/>
        </w:rPr>
      </w:pPr>
    </w:p>
    <w:p w14:paraId="66E4B890" w14:textId="77777777" w:rsidR="0006121B" w:rsidRPr="0044191D" w:rsidRDefault="0006121B" w:rsidP="0006121B">
      <w:pPr>
        <w:spacing w:after="0" w:line="240" w:lineRule="auto"/>
        <w:ind w:left="0" w:right="0" w:firstLine="919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6F8963D2" w14:textId="77777777" w:rsidR="0006121B" w:rsidRPr="0044191D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color w:val="808080" w:themeColor="background1" w:themeShade="80"/>
          <w:szCs w:val="28"/>
          <w:lang w:eastAsia="en-US"/>
        </w:rPr>
      </w:pPr>
    </w:p>
    <w:p w14:paraId="04C764A1" w14:textId="77777777" w:rsidR="0006121B" w:rsidRPr="0044191D" w:rsidRDefault="0006121B" w:rsidP="0006121B">
      <w:pPr>
        <w:spacing w:after="0" w:line="240" w:lineRule="auto"/>
        <w:ind w:left="0" w:right="0" w:firstLine="426"/>
        <w:rPr>
          <w:rFonts w:eastAsia="Calibri"/>
          <w:color w:val="808080" w:themeColor="background1" w:themeShade="80"/>
          <w:szCs w:val="28"/>
          <w:lang w:eastAsia="en-US"/>
        </w:rPr>
      </w:pPr>
    </w:p>
    <w:p w14:paraId="706C3958" w14:textId="77777777" w:rsidR="0006121B" w:rsidRPr="0044191D" w:rsidRDefault="0006121B" w:rsidP="0006121B">
      <w:pPr>
        <w:spacing w:after="160" w:line="259" w:lineRule="auto"/>
        <w:ind w:left="0" w:right="0" w:firstLine="0"/>
        <w:jc w:val="left"/>
        <w:rPr>
          <w:rFonts w:ascii="Calibri" w:eastAsia="Calibri" w:hAnsi="Calibri"/>
          <w:color w:val="808080" w:themeColor="background1" w:themeShade="80"/>
          <w:sz w:val="22"/>
          <w:lang w:eastAsia="en-US"/>
        </w:rPr>
      </w:pPr>
    </w:p>
    <w:p w14:paraId="29C32705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EBCB42C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858CF27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20FFCD6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A636646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2575EAD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CD7E51F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2B2C4AC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F2FB5FA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4651A34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17D9AAB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AA38C1A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F42B68E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D6568BB" w14:textId="77777777" w:rsidR="0006121B" w:rsidRPr="0044191D" w:rsidRDefault="0006121B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666FB7AF" w14:textId="77777777" w:rsidR="0006121B" w:rsidRPr="0044191D" w:rsidRDefault="0006121B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78CAB36B" w14:textId="77777777" w:rsidR="00F4525D" w:rsidRPr="0044191D" w:rsidRDefault="00F4525D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061748A7" w14:textId="77777777" w:rsidR="008066B9" w:rsidRPr="0044191D" w:rsidRDefault="008066B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t xml:space="preserve">4. </w:t>
      </w:r>
      <w:bookmarkStart w:id="6" w:name="_Toc47225"/>
      <w:r w:rsidRPr="0044191D">
        <w:rPr>
          <w:b/>
          <w:color w:val="808080" w:themeColor="background1" w:themeShade="80"/>
          <w:sz w:val="24"/>
          <w:szCs w:val="28"/>
        </w:rPr>
        <w:t>КОНТРОЛЬ И ОЦЕНКА РЕЗУЛЬТАТОВ ОСВОЕНИЯ ДИСЦИПЛИНЫ</w:t>
      </w:r>
      <w:bookmarkEnd w:id="6"/>
    </w:p>
    <w:p w14:paraId="464AE6DD" w14:textId="77777777" w:rsidR="00B03E09" w:rsidRPr="0044191D" w:rsidRDefault="00B03E09" w:rsidP="00B03E09">
      <w:pPr>
        <w:spacing w:after="0" w:line="240" w:lineRule="auto"/>
        <w:ind w:left="0" w:right="0" w:firstLine="0"/>
        <w:rPr>
          <w:b/>
          <w:color w:val="808080" w:themeColor="background1" w:themeShade="80"/>
          <w:sz w:val="24"/>
          <w:szCs w:val="28"/>
        </w:rPr>
      </w:pPr>
    </w:p>
    <w:p w14:paraId="3D810A36" w14:textId="77777777" w:rsidR="00185824" w:rsidRPr="0044191D" w:rsidRDefault="00185824" w:rsidP="00B03E09">
      <w:pPr>
        <w:spacing w:after="0" w:line="240" w:lineRule="auto"/>
        <w:ind w:left="0" w:right="0" w:firstLine="0"/>
        <w:rPr>
          <w:b/>
          <w:color w:val="808080" w:themeColor="background1" w:themeShade="80"/>
          <w:sz w:val="24"/>
          <w:szCs w:val="28"/>
        </w:rPr>
      </w:pPr>
    </w:p>
    <w:p w14:paraId="5547C5ED" w14:textId="77777777" w:rsidR="00185824" w:rsidRPr="0044191D" w:rsidRDefault="00185824" w:rsidP="001858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42878EF7" w14:textId="77777777" w:rsidR="001E3A6F" w:rsidRPr="0044191D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808080" w:themeColor="background1" w:themeShade="80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994027" w:rsidRPr="0044191D" w14:paraId="5A12F45D" w14:textId="77777777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7C09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Результаты обучения </w:t>
            </w:r>
          </w:p>
          <w:p w14:paraId="26974B19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D228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994027" w:rsidRPr="0044191D" w14:paraId="5A630AB1" w14:textId="77777777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7797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Умения:</w:t>
            </w:r>
          </w:p>
          <w:p w14:paraId="3239B39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C2F4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994027" w:rsidRPr="0044191D" w14:paraId="0404916B" w14:textId="77777777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1267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B4AF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994027" w:rsidRPr="0044191D" w14:paraId="445D1708" w14:textId="77777777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624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1928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994027" w:rsidRPr="0044191D" w14:paraId="2001A14E" w14:textId="77777777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5F5A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Знания:</w:t>
            </w:r>
          </w:p>
          <w:p w14:paraId="13DBEA8C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B115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14:paraId="7FB3639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994027" w:rsidRPr="0044191D" w14:paraId="052ED78C" w14:textId="77777777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FF61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орфоэпические, лексические,</w:t>
            </w:r>
          </w:p>
          <w:p w14:paraId="0A73287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14:paraId="7EE463B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культурной, учебно-научной,</w:t>
            </w:r>
          </w:p>
          <w:p w14:paraId="1AD2B223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9AF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44191D" w14:paraId="6BF25BDD" w14:textId="77777777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BE18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Практический опыт:</w:t>
            </w:r>
          </w:p>
          <w:p w14:paraId="03FC8D51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13CD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14:paraId="4BBB168F" w14:textId="77777777" w:rsidR="001E3A6F" w:rsidRPr="0044191D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35D4DBB" w14:textId="77777777" w:rsidR="001E3A6F" w:rsidRPr="0044191D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0D7BDA59" w14:textId="77777777" w:rsidR="001E3A6F" w:rsidRPr="0044191D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37452E2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09C9E0B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367BBB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D999D1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592C94D8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E5712F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D7FBD37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788AA9E3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17A8DD70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808080" w:themeColor="background1" w:themeShade="80"/>
          <w:sz w:val="24"/>
          <w:szCs w:val="28"/>
        </w:rPr>
      </w:pPr>
      <w:r w:rsidRPr="0044191D">
        <w:rPr>
          <w:b/>
          <w:bCs/>
          <w:color w:val="808080" w:themeColor="background1" w:themeShade="80"/>
          <w:sz w:val="24"/>
          <w:szCs w:val="28"/>
        </w:rPr>
        <w:t>5. ЛИСТ ИЗМЕНЕНИЙ И ДОПОЛНЕНИЙ, ВНЕСЕННЫХ В ПРОГРАММУ ДИСЦИПЛИНЫ</w:t>
      </w:r>
    </w:p>
    <w:p w14:paraId="4443C550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p w14:paraId="76F56DAB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17"/>
        <w:gridCol w:w="1687"/>
        <w:gridCol w:w="1473"/>
        <w:gridCol w:w="2642"/>
        <w:gridCol w:w="3051"/>
      </w:tblGrid>
      <w:tr w:rsidR="00994027" w:rsidRPr="0044191D" w14:paraId="6269C619" w14:textId="77777777" w:rsidTr="002B56FE">
        <w:trPr>
          <w:trHeight w:val="730"/>
        </w:trPr>
        <w:tc>
          <w:tcPr>
            <w:tcW w:w="675" w:type="dxa"/>
            <w:vAlign w:val="center"/>
          </w:tcPr>
          <w:p w14:paraId="407D30A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14:paraId="1DBF85E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14:paraId="5780BA9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83449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Дата</w:t>
            </w:r>
          </w:p>
          <w:p w14:paraId="46EB39D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внесения</w:t>
            </w:r>
          </w:p>
          <w:p w14:paraId="4917811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25BF4DC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14:paraId="3718AF8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4911AF4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467DC7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После внесения изменения</w:t>
            </w:r>
          </w:p>
        </w:tc>
      </w:tr>
      <w:tr w:rsidR="00994027" w:rsidRPr="0044191D" w14:paraId="6E8F4A51" w14:textId="77777777" w:rsidTr="002B56FE">
        <w:tc>
          <w:tcPr>
            <w:tcW w:w="675" w:type="dxa"/>
            <w:vAlign w:val="center"/>
          </w:tcPr>
          <w:p w14:paraId="0EE1923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14:paraId="7EB3E9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57202DA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08848CD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1B721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17F4A45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1F524C9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352122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49530D61" w14:textId="77777777" w:rsidTr="002B56FE">
        <w:tc>
          <w:tcPr>
            <w:tcW w:w="675" w:type="dxa"/>
            <w:vAlign w:val="center"/>
          </w:tcPr>
          <w:p w14:paraId="0A22F1B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  <w:p w14:paraId="799F25A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6973AE3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15F033B4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FC363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8B7B94F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B4CFEC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3D7653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4DE8EA37" w14:textId="77777777" w:rsidTr="002B56FE">
        <w:tc>
          <w:tcPr>
            <w:tcW w:w="675" w:type="dxa"/>
            <w:vAlign w:val="center"/>
          </w:tcPr>
          <w:p w14:paraId="12351BA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  <w:p w14:paraId="1A71BDB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1887E13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2FD886C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B73AD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058121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DBA854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97998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2B1A103C" w14:textId="77777777" w:rsidTr="002B56FE">
        <w:tc>
          <w:tcPr>
            <w:tcW w:w="675" w:type="dxa"/>
            <w:vAlign w:val="center"/>
          </w:tcPr>
          <w:p w14:paraId="7B6E1F9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4</w:t>
            </w:r>
          </w:p>
          <w:p w14:paraId="4ABEB50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1132B66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618CCC2F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7182127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260A846B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7C86D10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5B0D5F9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994027" w:rsidRPr="0044191D" w14:paraId="6DDB3057" w14:textId="77777777" w:rsidTr="002B56FE">
        <w:tc>
          <w:tcPr>
            <w:tcW w:w="675" w:type="dxa"/>
            <w:vAlign w:val="center"/>
          </w:tcPr>
          <w:p w14:paraId="21ED8D7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5</w:t>
            </w:r>
          </w:p>
          <w:p w14:paraId="3159B70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59CF270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0776F31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7958B968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5BCDB4E1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7B188304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766723F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6DDCA4B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44A7A11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994027" w:rsidRPr="0044191D" w14:paraId="5897AA65" w14:textId="77777777" w:rsidTr="002B56FE">
        <w:tc>
          <w:tcPr>
            <w:tcW w:w="675" w:type="dxa"/>
            <w:vAlign w:val="center"/>
          </w:tcPr>
          <w:p w14:paraId="0CDA5CA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6</w:t>
            </w:r>
          </w:p>
          <w:p w14:paraId="30219E54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14C3DBA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38CF498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0345679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18A2C1C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36F0A73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494AE09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C92840" w:rsidRPr="0044191D" w14:paraId="450F4D51" w14:textId="77777777" w:rsidTr="002B56FE">
        <w:tc>
          <w:tcPr>
            <w:tcW w:w="675" w:type="dxa"/>
            <w:vAlign w:val="center"/>
          </w:tcPr>
          <w:p w14:paraId="4D70C9D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7</w:t>
            </w:r>
          </w:p>
          <w:p w14:paraId="7AFC458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3B05032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4A5682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73E79C7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1769AFC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4C897AE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513DA5D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</w:tbl>
    <w:p w14:paraId="77160912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Cs w:val="28"/>
        </w:rPr>
      </w:pPr>
    </w:p>
    <w:p w14:paraId="2366DFEB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3CA8EEE5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37E1ADB2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67D14BB8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sectPr w:rsidR="00C92840" w:rsidRPr="0044191D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FC0F8" w14:textId="77777777" w:rsidR="002D7BEC" w:rsidRDefault="002D7BEC">
      <w:pPr>
        <w:spacing w:after="0" w:line="240" w:lineRule="auto"/>
      </w:pPr>
      <w:r>
        <w:separator/>
      </w:r>
    </w:p>
  </w:endnote>
  <w:endnote w:type="continuationSeparator" w:id="0">
    <w:p w14:paraId="4C08C0E3" w14:textId="77777777" w:rsidR="002D7BEC" w:rsidRDefault="002D7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EB13B" w14:textId="77777777" w:rsidR="00C45467" w:rsidRDefault="00C45467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DD1FFFF" w14:textId="77777777" w:rsidR="00C45467" w:rsidRDefault="00C45467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C6352" w14:textId="77777777" w:rsidR="00C45467" w:rsidRDefault="00C45467">
    <w:pPr>
      <w:pStyle w:val="a9"/>
      <w:jc w:val="center"/>
    </w:pPr>
  </w:p>
  <w:p w14:paraId="717B17A1" w14:textId="77777777" w:rsidR="00C45467" w:rsidRDefault="00C45467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3C6CF" w14:textId="77777777" w:rsidR="00C45467" w:rsidRDefault="00C45467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0029" w14:textId="77777777" w:rsidR="00C45467" w:rsidRDefault="00C4546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4EE0435" w14:textId="77777777" w:rsidR="00C45467" w:rsidRDefault="00C4546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A8C81" w14:textId="77777777" w:rsidR="00C45467" w:rsidRDefault="00C45467">
    <w:pPr>
      <w:pStyle w:val="a9"/>
      <w:jc w:val="center"/>
    </w:pPr>
  </w:p>
  <w:p w14:paraId="138CF414" w14:textId="77777777" w:rsidR="00C45467" w:rsidRDefault="00C45467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3ED39" w14:textId="6A1A85DE" w:rsidR="00C45467" w:rsidRDefault="00C4546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89050E">
      <w:rPr>
        <w:noProof/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6A073E1" w14:textId="77777777" w:rsidR="00C45467" w:rsidRDefault="00C4546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01FE7" w14:textId="77777777" w:rsidR="00C45467" w:rsidRDefault="00C45467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A54A52D" w14:textId="77777777" w:rsidR="00C45467" w:rsidRDefault="00C45467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48D6" w14:textId="77777777" w:rsidR="00C45467" w:rsidRDefault="00C45467">
    <w:pPr>
      <w:pStyle w:val="a9"/>
      <w:jc w:val="center"/>
    </w:pPr>
  </w:p>
  <w:p w14:paraId="3BCDF6BC" w14:textId="77777777" w:rsidR="00C45467" w:rsidRDefault="00C45467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C4F6" w14:textId="77777777" w:rsidR="00C45467" w:rsidRDefault="00C45467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DD382" w14:textId="77777777" w:rsidR="002D7BEC" w:rsidRDefault="002D7BEC">
      <w:pPr>
        <w:spacing w:after="0" w:line="240" w:lineRule="auto"/>
      </w:pPr>
      <w:r>
        <w:separator/>
      </w:r>
    </w:p>
  </w:footnote>
  <w:footnote w:type="continuationSeparator" w:id="0">
    <w:p w14:paraId="455F5EFC" w14:textId="77777777" w:rsidR="002D7BEC" w:rsidRDefault="002D7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0750"/>
    <w:rsid w:val="0002402B"/>
    <w:rsid w:val="00035E71"/>
    <w:rsid w:val="000549B6"/>
    <w:rsid w:val="00057888"/>
    <w:rsid w:val="0006121B"/>
    <w:rsid w:val="00070864"/>
    <w:rsid w:val="00084039"/>
    <w:rsid w:val="000858FF"/>
    <w:rsid w:val="000A4617"/>
    <w:rsid w:val="000B0170"/>
    <w:rsid w:val="000D5542"/>
    <w:rsid w:val="000E60DF"/>
    <w:rsid w:val="00111289"/>
    <w:rsid w:val="00112CEF"/>
    <w:rsid w:val="00115A2A"/>
    <w:rsid w:val="00121064"/>
    <w:rsid w:val="00185824"/>
    <w:rsid w:val="001D2F46"/>
    <w:rsid w:val="001E3A6F"/>
    <w:rsid w:val="00204498"/>
    <w:rsid w:val="00212887"/>
    <w:rsid w:val="002305B1"/>
    <w:rsid w:val="002463BA"/>
    <w:rsid w:val="00250724"/>
    <w:rsid w:val="002835A6"/>
    <w:rsid w:val="002871EB"/>
    <w:rsid w:val="00296174"/>
    <w:rsid w:val="002B2280"/>
    <w:rsid w:val="002B56FE"/>
    <w:rsid w:val="002B6677"/>
    <w:rsid w:val="002D0E2A"/>
    <w:rsid w:val="002D1852"/>
    <w:rsid w:val="002D7BEC"/>
    <w:rsid w:val="002E4E9E"/>
    <w:rsid w:val="002F3389"/>
    <w:rsid w:val="00303650"/>
    <w:rsid w:val="003149B6"/>
    <w:rsid w:val="003158B1"/>
    <w:rsid w:val="0037065B"/>
    <w:rsid w:val="00376A89"/>
    <w:rsid w:val="00384555"/>
    <w:rsid w:val="00392215"/>
    <w:rsid w:val="003C5CDF"/>
    <w:rsid w:val="003D1938"/>
    <w:rsid w:val="003D5C05"/>
    <w:rsid w:val="003D69FD"/>
    <w:rsid w:val="003F1F74"/>
    <w:rsid w:val="003F70B0"/>
    <w:rsid w:val="00403FFE"/>
    <w:rsid w:val="00406304"/>
    <w:rsid w:val="004119B5"/>
    <w:rsid w:val="00411FF3"/>
    <w:rsid w:val="00440519"/>
    <w:rsid w:val="0044191D"/>
    <w:rsid w:val="00450E66"/>
    <w:rsid w:val="004561C0"/>
    <w:rsid w:val="00457156"/>
    <w:rsid w:val="0046091E"/>
    <w:rsid w:val="004643D0"/>
    <w:rsid w:val="00470E6A"/>
    <w:rsid w:val="004866F9"/>
    <w:rsid w:val="004906C2"/>
    <w:rsid w:val="00496DAA"/>
    <w:rsid w:val="004A4B28"/>
    <w:rsid w:val="004B0C73"/>
    <w:rsid w:val="004C293D"/>
    <w:rsid w:val="004C5E6A"/>
    <w:rsid w:val="004C7AF1"/>
    <w:rsid w:val="004E3E18"/>
    <w:rsid w:val="004E558C"/>
    <w:rsid w:val="005005C2"/>
    <w:rsid w:val="00507E84"/>
    <w:rsid w:val="005153D3"/>
    <w:rsid w:val="00520D26"/>
    <w:rsid w:val="00522DBA"/>
    <w:rsid w:val="00524785"/>
    <w:rsid w:val="00526549"/>
    <w:rsid w:val="00530D77"/>
    <w:rsid w:val="00562ED9"/>
    <w:rsid w:val="00564E32"/>
    <w:rsid w:val="00565E18"/>
    <w:rsid w:val="005B0755"/>
    <w:rsid w:val="005B67D6"/>
    <w:rsid w:val="005D2B67"/>
    <w:rsid w:val="005E3F55"/>
    <w:rsid w:val="0060612C"/>
    <w:rsid w:val="00620723"/>
    <w:rsid w:val="006364EC"/>
    <w:rsid w:val="00672C0D"/>
    <w:rsid w:val="00673440"/>
    <w:rsid w:val="006A0F74"/>
    <w:rsid w:val="006A2733"/>
    <w:rsid w:val="006A2DE2"/>
    <w:rsid w:val="006B44A1"/>
    <w:rsid w:val="006B5954"/>
    <w:rsid w:val="006C1916"/>
    <w:rsid w:val="00705615"/>
    <w:rsid w:val="007067DB"/>
    <w:rsid w:val="00710D4A"/>
    <w:rsid w:val="00712991"/>
    <w:rsid w:val="00727BF2"/>
    <w:rsid w:val="00750F4B"/>
    <w:rsid w:val="0075368A"/>
    <w:rsid w:val="00782B55"/>
    <w:rsid w:val="007931DC"/>
    <w:rsid w:val="007A6BDA"/>
    <w:rsid w:val="007B3585"/>
    <w:rsid w:val="007B5686"/>
    <w:rsid w:val="007C5856"/>
    <w:rsid w:val="008066B9"/>
    <w:rsid w:val="00843198"/>
    <w:rsid w:val="0085460D"/>
    <w:rsid w:val="00865588"/>
    <w:rsid w:val="00865622"/>
    <w:rsid w:val="00882688"/>
    <w:rsid w:val="0089050E"/>
    <w:rsid w:val="0089071A"/>
    <w:rsid w:val="008B2100"/>
    <w:rsid w:val="008C5AB4"/>
    <w:rsid w:val="008E25DC"/>
    <w:rsid w:val="008F70E2"/>
    <w:rsid w:val="00901BCB"/>
    <w:rsid w:val="00921C38"/>
    <w:rsid w:val="00950895"/>
    <w:rsid w:val="00994027"/>
    <w:rsid w:val="00997FFA"/>
    <w:rsid w:val="009A6FB3"/>
    <w:rsid w:val="009B3728"/>
    <w:rsid w:val="009D34D4"/>
    <w:rsid w:val="009E7B04"/>
    <w:rsid w:val="00A07591"/>
    <w:rsid w:val="00A26877"/>
    <w:rsid w:val="00A3426D"/>
    <w:rsid w:val="00A41C7B"/>
    <w:rsid w:val="00A5207E"/>
    <w:rsid w:val="00A563BB"/>
    <w:rsid w:val="00A57F2E"/>
    <w:rsid w:val="00A63BC6"/>
    <w:rsid w:val="00A656A7"/>
    <w:rsid w:val="00A71E3F"/>
    <w:rsid w:val="00A726A1"/>
    <w:rsid w:val="00A930BE"/>
    <w:rsid w:val="00AB67B7"/>
    <w:rsid w:val="00AD01A0"/>
    <w:rsid w:val="00AD2313"/>
    <w:rsid w:val="00AD7DDA"/>
    <w:rsid w:val="00AE6300"/>
    <w:rsid w:val="00B03E09"/>
    <w:rsid w:val="00B243EC"/>
    <w:rsid w:val="00B3068E"/>
    <w:rsid w:val="00B31E1D"/>
    <w:rsid w:val="00B439C0"/>
    <w:rsid w:val="00B466B4"/>
    <w:rsid w:val="00B52432"/>
    <w:rsid w:val="00B671DF"/>
    <w:rsid w:val="00B72674"/>
    <w:rsid w:val="00BA0B2E"/>
    <w:rsid w:val="00BA3D5D"/>
    <w:rsid w:val="00BA4A48"/>
    <w:rsid w:val="00BB1343"/>
    <w:rsid w:val="00BB1824"/>
    <w:rsid w:val="00BB4EFF"/>
    <w:rsid w:val="00BB7378"/>
    <w:rsid w:val="00BF6895"/>
    <w:rsid w:val="00C15D70"/>
    <w:rsid w:val="00C30FBB"/>
    <w:rsid w:val="00C36921"/>
    <w:rsid w:val="00C372CA"/>
    <w:rsid w:val="00C45467"/>
    <w:rsid w:val="00C5465F"/>
    <w:rsid w:val="00C55DF3"/>
    <w:rsid w:val="00C71975"/>
    <w:rsid w:val="00C740E6"/>
    <w:rsid w:val="00C75413"/>
    <w:rsid w:val="00C804CD"/>
    <w:rsid w:val="00C85A81"/>
    <w:rsid w:val="00C86960"/>
    <w:rsid w:val="00C92840"/>
    <w:rsid w:val="00C95BDA"/>
    <w:rsid w:val="00CA2389"/>
    <w:rsid w:val="00CB6387"/>
    <w:rsid w:val="00CC50B0"/>
    <w:rsid w:val="00CC53D8"/>
    <w:rsid w:val="00CC6243"/>
    <w:rsid w:val="00CD5DC0"/>
    <w:rsid w:val="00CE202E"/>
    <w:rsid w:val="00CF0841"/>
    <w:rsid w:val="00CF3901"/>
    <w:rsid w:val="00CF691E"/>
    <w:rsid w:val="00D02E61"/>
    <w:rsid w:val="00D10888"/>
    <w:rsid w:val="00D161CA"/>
    <w:rsid w:val="00D16E3B"/>
    <w:rsid w:val="00D25641"/>
    <w:rsid w:val="00D3032A"/>
    <w:rsid w:val="00D340F6"/>
    <w:rsid w:val="00D371BB"/>
    <w:rsid w:val="00D46574"/>
    <w:rsid w:val="00D503B0"/>
    <w:rsid w:val="00D561BE"/>
    <w:rsid w:val="00D571DF"/>
    <w:rsid w:val="00D70F8F"/>
    <w:rsid w:val="00D779AC"/>
    <w:rsid w:val="00D8103C"/>
    <w:rsid w:val="00D86147"/>
    <w:rsid w:val="00DB2377"/>
    <w:rsid w:val="00DB4F2D"/>
    <w:rsid w:val="00DB64CC"/>
    <w:rsid w:val="00DB72B1"/>
    <w:rsid w:val="00DC0E9B"/>
    <w:rsid w:val="00DD07D0"/>
    <w:rsid w:val="00DD1F1B"/>
    <w:rsid w:val="00DD5402"/>
    <w:rsid w:val="00DD5C03"/>
    <w:rsid w:val="00E12BC4"/>
    <w:rsid w:val="00E36CEC"/>
    <w:rsid w:val="00E43D3B"/>
    <w:rsid w:val="00E54C17"/>
    <w:rsid w:val="00E563A1"/>
    <w:rsid w:val="00E60268"/>
    <w:rsid w:val="00EB611D"/>
    <w:rsid w:val="00F02A5D"/>
    <w:rsid w:val="00F1242A"/>
    <w:rsid w:val="00F12E3B"/>
    <w:rsid w:val="00F23015"/>
    <w:rsid w:val="00F35C56"/>
    <w:rsid w:val="00F36429"/>
    <w:rsid w:val="00F40D97"/>
    <w:rsid w:val="00F4525D"/>
    <w:rsid w:val="00F508A1"/>
    <w:rsid w:val="00F5781D"/>
    <w:rsid w:val="00F643DC"/>
    <w:rsid w:val="00F75CD2"/>
    <w:rsid w:val="00F75D1B"/>
    <w:rsid w:val="00F80833"/>
    <w:rsid w:val="00F80939"/>
    <w:rsid w:val="00FA7BAD"/>
    <w:rsid w:val="00FB67AC"/>
    <w:rsid w:val="00FD1A1A"/>
    <w:rsid w:val="00FE151B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4C9D"/>
  <w15:docId w15:val="{E641D42A-B45F-4209-AE91-6B575CBC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  <w:style w:type="paragraph" w:styleId="ab">
    <w:name w:val="Normal (Web)"/>
    <w:basedOn w:val="a"/>
    <w:uiPriority w:val="99"/>
    <w:unhideWhenUsed/>
    <w:rsid w:val="00DD1F1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CAAEC-741F-4D88-BAFB-EA0B2562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20</Pages>
  <Words>3926</Words>
  <Characters>22379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8</cp:revision>
  <cp:lastPrinted>2021-11-24T03:23:00Z</cp:lastPrinted>
  <dcterms:created xsi:type="dcterms:W3CDTF">2019-11-12T00:30:00Z</dcterms:created>
  <dcterms:modified xsi:type="dcterms:W3CDTF">2021-11-24T03:24:00Z</dcterms:modified>
</cp:coreProperties>
</file>