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59" w:rsidRPr="00A86F59" w:rsidRDefault="00A86F59" w:rsidP="001245CE">
      <w:pPr>
        <w:pStyle w:val="a3"/>
        <w:ind w:left="0" w:firstLine="709"/>
        <w:jc w:val="center"/>
        <w:rPr>
          <w:sz w:val="24"/>
          <w:szCs w:val="24"/>
        </w:rPr>
      </w:pPr>
      <w:r w:rsidRPr="00A86F59">
        <w:rPr>
          <w:sz w:val="24"/>
          <w:szCs w:val="24"/>
        </w:rPr>
        <w:t>МИНИСТЕРСТВО ОБРАЗОВАНИЯ И НАУКИ ХАБАРОВСКОГО КРАЯ</w:t>
      </w:r>
    </w:p>
    <w:p w:rsidR="00861753" w:rsidRPr="00D561BE" w:rsidRDefault="00861753" w:rsidP="001245CE">
      <w:pPr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861753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 «ХАБАРОВСКИЙ ТЕХНИКУМ ТРАНСПОРТНЫХ ТЕХНОЛОГИЙ</w:t>
      </w:r>
    </w:p>
    <w:p w:rsidR="00861753" w:rsidRPr="00D561BE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861753" w:rsidRPr="006A0F74" w:rsidRDefault="00861753" w:rsidP="001245CE">
      <w:pPr>
        <w:spacing w:after="0" w:line="240" w:lineRule="auto"/>
        <w:ind w:left="0" w:firstLine="709"/>
        <w:jc w:val="center"/>
        <w:rPr>
          <w:szCs w:val="28"/>
        </w:rPr>
      </w:pPr>
    </w:p>
    <w:p w:rsidR="00861753" w:rsidRPr="006A0F74" w:rsidRDefault="00861753" w:rsidP="00665377">
      <w:pPr>
        <w:spacing w:after="0" w:line="240" w:lineRule="auto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D01843" w:rsidRDefault="00D01843" w:rsidP="003D6929">
      <w:pPr>
        <w:pStyle w:val="a3"/>
        <w:ind w:left="0" w:firstLine="0"/>
        <w:rPr>
          <w:szCs w:val="28"/>
        </w:rPr>
      </w:pPr>
    </w:p>
    <w:p w:rsidR="00D01843" w:rsidRP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3D6929" w:rsidRDefault="003D6929" w:rsidP="003D6929">
      <w:pPr>
        <w:pStyle w:val="a3"/>
        <w:ind w:left="0" w:firstLine="0"/>
        <w:jc w:val="center"/>
        <w:rPr>
          <w:b/>
          <w:sz w:val="24"/>
          <w:szCs w:val="24"/>
        </w:rPr>
      </w:pPr>
      <w:r w:rsidRPr="00861753">
        <w:rPr>
          <w:b/>
          <w:sz w:val="24"/>
          <w:szCs w:val="24"/>
        </w:rPr>
        <w:t>ПРОГРАММА</w:t>
      </w:r>
      <w:r>
        <w:rPr>
          <w:b/>
          <w:sz w:val="24"/>
          <w:szCs w:val="24"/>
        </w:rPr>
        <w:t xml:space="preserve"> ДИСЦИПЛИНЫ</w:t>
      </w:r>
    </w:p>
    <w:p w:rsidR="003D6929" w:rsidRDefault="003D6929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626FB4" w:rsidRDefault="000E210A" w:rsidP="003D6929">
      <w:pPr>
        <w:pStyle w:val="a3"/>
        <w:ind w:left="0" w:firstLine="0"/>
        <w:jc w:val="center"/>
        <w:rPr>
          <w:b/>
          <w:sz w:val="24"/>
          <w:szCs w:val="24"/>
        </w:rPr>
      </w:pPr>
      <w:r w:rsidRPr="00626FB4">
        <w:rPr>
          <w:b/>
          <w:sz w:val="24"/>
          <w:szCs w:val="24"/>
        </w:rPr>
        <w:t>ОП.04 ТРАНСПОРТНАЯ СИСТЕМА РОССИИ</w:t>
      </w: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Cs/>
          <w:color w:val="auto"/>
          <w:szCs w:val="28"/>
        </w:rPr>
      </w:pPr>
    </w:p>
    <w:p w:rsidR="000E210A" w:rsidRPr="00626FB4" w:rsidRDefault="000E210A" w:rsidP="003D6929">
      <w:pPr>
        <w:pStyle w:val="a3"/>
        <w:ind w:left="0" w:firstLine="0"/>
        <w:jc w:val="center"/>
        <w:rPr>
          <w:szCs w:val="28"/>
        </w:rPr>
      </w:pPr>
      <w:r w:rsidRPr="00626FB4">
        <w:rPr>
          <w:szCs w:val="28"/>
        </w:rPr>
        <w:t>23.02.01</w:t>
      </w:r>
      <w:r w:rsidR="002E0D85" w:rsidRPr="00626FB4">
        <w:rPr>
          <w:szCs w:val="28"/>
        </w:rPr>
        <w:t xml:space="preserve"> </w:t>
      </w:r>
      <w:r w:rsidRPr="00626FB4">
        <w:rPr>
          <w:szCs w:val="28"/>
        </w:rPr>
        <w:t>Организация перевозок и управление на транспорте</w:t>
      </w:r>
    </w:p>
    <w:p w:rsidR="004F1C4D" w:rsidRPr="00626FB4" w:rsidRDefault="000E210A" w:rsidP="003D6929">
      <w:pPr>
        <w:pStyle w:val="a3"/>
        <w:ind w:left="0" w:firstLine="0"/>
        <w:jc w:val="center"/>
        <w:rPr>
          <w:szCs w:val="28"/>
        </w:rPr>
      </w:pPr>
      <w:r w:rsidRPr="00626FB4">
        <w:rPr>
          <w:szCs w:val="28"/>
        </w:rPr>
        <w:t>(по видам)</w:t>
      </w:r>
    </w:p>
    <w:p w:rsidR="00D01843" w:rsidRPr="00626FB4" w:rsidRDefault="00D01843" w:rsidP="003D6929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3D6929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665377">
      <w:pPr>
        <w:pStyle w:val="a3"/>
        <w:ind w:left="0" w:firstLine="709"/>
        <w:jc w:val="center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B0342D" w:rsidRDefault="00B0342D" w:rsidP="00665377">
      <w:pPr>
        <w:pStyle w:val="a3"/>
        <w:ind w:left="0" w:firstLine="709"/>
        <w:rPr>
          <w:szCs w:val="28"/>
        </w:rPr>
      </w:pPr>
    </w:p>
    <w:p w:rsidR="001F5930" w:rsidRDefault="001F5930" w:rsidP="00665377">
      <w:pPr>
        <w:pStyle w:val="a3"/>
        <w:ind w:left="0" w:firstLine="709"/>
        <w:rPr>
          <w:szCs w:val="28"/>
        </w:rPr>
      </w:pPr>
    </w:p>
    <w:p w:rsidR="00E05E67" w:rsidRDefault="00E05E67" w:rsidP="00665377">
      <w:pPr>
        <w:pStyle w:val="a3"/>
        <w:ind w:left="0" w:firstLine="709"/>
        <w:rPr>
          <w:szCs w:val="28"/>
        </w:rPr>
      </w:pPr>
    </w:p>
    <w:p w:rsidR="00E05E67" w:rsidRDefault="00E05E67" w:rsidP="00665377">
      <w:pPr>
        <w:pStyle w:val="a3"/>
        <w:ind w:left="0" w:firstLine="709"/>
        <w:rPr>
          <w:szCs w:val="28"/>
        </w:rPr>
      </w:pPr>
    </w:p>
    <w:p w:rsidR="003D6929" w:rsidRDefault="003D6929" w:rsidP="003D6929">
      <w:pPr>
        <w:pStyle w:val="a3"/>
        <w:ind w:left="0" w:firstLine="0"/>
        <w:rPr>
          <w:szCs w:val="28"/>
        </w:rPr>
      </w:pPr>
    </w:p>
    <w:p w:rsidR="00D73735" w:rsidRDefault="00D73735" w:rsidP="003D6929">
      <w:pPr>
        <w:pStyle w:val="a3"/>
        <w:ind w:left="0" w:firstLine="0"/>
        <w:rPr>
          <w:szCs w:val="28"/>
        </w:rPr>
      </w:pPr>
    </w:p>
    <w:p w:rsidR="003D6929" w:rsidRDefault="003D6929" w:rsidP="003D6929">
      <w:pPr>
        <w:pStyle w:val="a3"/>
        <w:ind w:left="0" w:firstLine="0"/>
        <w:rPr>
          <w:szCs w:val="28"/>
        </w:rPr>
      </w:pPr>
    </w:p>
    <w:p w:rsidR="000E210A" w:rsidRPr="00D01843" w:rsidRDefault="00665377" w:rsidP="003D6929">
      <w:pPr>
        <w:pStyle w:val="a3"/>
        <w:ind w:left="0" w:firstLine="0"/>
        <w:jc w:val="center"/>
        <w:rPr>
          <w:szCs w:val="28"/>
        </w:rPr>
      </w:pPr>
      <w:r>
        <w:rPr>
          <w:szCs w:val="28"/>
        </w:rPr>
        <w:t>Хабаровск</w:t>
      </w:r>
      <w:r w:rsidR="000E210A">
        <w:rPr>
          <w:szCs w:val="28"/>
        </w:rPr>
        <w:t xml:space="preserve">, </w:t>
      </w:r>
      <w:r w:rsidR="00E05E67">
        <w:rPr>
          <w:szCs w:val="28"/>
        </w:rPr>
        <w:t>2020</w:t>
      </w:r>
      <w:r w:rsidR="003D6929">
        <w:rPr>
          <w:szCs w:val="28"/>
        </w:rPr>
        <w:t xml:space="preserve"> </w:t>
      </w:r>
      <w:r w:rsidR="00A86F59">
        <w:rPr>
          <w:szCs w:val="28"/>
        </w:rPr>
        <w:t>г</w:t>
      </w:r>
      <w:r w:rsidR="00E05E67">
        <w:rPr>
          <w:szCs w:val="28"/>
        </w:rPr>
        <w:t>.</w:t>
      </w:r>
    </w:p>
    <w:p w:rsidR="00B0342D" w:rsidRDefault="00B0342D" w:rsidP="00B0342D">
      <w:pPr>
        <w:autoSpaceDE w:val="0"/>
        <w:autoSpaceDN w:val="0"/>
        <w:adjustRightInd w:val="0"/>
        <w:ind w:firstLine="0"/>
        <w:rPr>
          <w:rFonts w:eastAsia="Calibri"/>
          <w:color w:val="auto"/>
          <w:szCs w:val="28"/>
        </w:rPr>
      </w:pPr>
      <w:r w:rsidRPr="00655173">
        <w:rPr>
          <w:rFonts w:eastAsia="Calibri"/>
          <w:color w:val="auto"/>
          <w:szCs w:val="28"/>
        </w:rPr>
        <w:lastRenderedPageBreak/>
        <w:t>Программа общепрофессиональной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23.02.01 Организация перевозок и управление на транспорте, утвержденного приказом Министерства образовании и науки РФ от 22 апреля 2014 года № 376 (базовая подготовка).</w:t>
      </w:r>
    </w:p>
    <w:p w:rsidR="000E210A" w:rsidRDefault="000E210A" w:rsidP="000E210A">
      <w:pPr>
        <w:pStyle w:val="a3"/>
        <w:ind w:left="0" w:firstLine="709"/>
        <w:rPr>
          <w:szCs w:val="28"/>
        </w:rPr>
      </w:pPr>
    </w:p>
    <w:p w:rsidR="003D6929" w:rsidRPr="000E210A" w:rsidRDefault="003D6929" w:rsidP="000E210A">
      <w:pPr>
        <w:pStyle w:val="a3"/>
        <w:ind w:left="0" w:firstLine="709"/>
        <w:rPr>
          <w:szCs w:val="28"/>
        </w:rPr>
      </w:pPr>
    </w:p>
    <w:p w:rsidR="009D7EAC" w:rsidRPr="009D7EAC" w:rsidRDefault="009D7EAC" w:rsidP="00665377">
      <w:pPr>
        <w:spacing w:after="0" w:line="240" w:lineRule="auto"/>
        <w:ind w:left="0" w:firstLine="709"/>
      </w:pPr>
      <w:r w:rsidRPr="009D7EAC">
        <w:t>Организация- разработчик: КГБ ПОУ ХТТТ</w:t>
      </w:r>
    </w:p>
    <w:p w:rsidR="009D7EAC" w:rsidRPr="009D7EAC" w:rsidRDefault="009D7EAC" w:rsidP="00861753">
      <w:pPr>
        <w:spacing w:after="0" w:line="240" w:lineRule="auto"/>
        <w:ind w:left="0" w:firstLine="709"/>
      </w:pPr>
    </w:p>
    <w:p w:rsidR="004A6B94" w:rsidRDefault="009D7EAC" w:rsidP="003D6929">
      <w:pPr>
        <w:spacing w:after="0" w:line="240" w:lineRule="auto"/>
        <w:ind w:left="0" w:firstLine="708"/>
      </w:pPr>
      <w:r w:rsidRPr="009D7EAC">
        <w:t>Разработчик</w:t>
      </w:r>
      <w:r w:rsidR="003D6929">
        <w:t>и программы</w:t>
      </w:r>
      <w:r w:rsidRPr="009D7EAC">
        <w:t xml:space="preserve">: </w:t>
      </w:r>
    </w:p>
    <w:p w:rsidR="009D7EAC" w:rsidRDefault="009D7EAC" w:rsidP="00665377">
      <w:pPr>
        <w:spacing w:after="0" w:line="240" w:lineRule="auto"/>
        <w:ind w:left="0" w:firstLine="709"/>
        <w:rPr>
          <w:szCs w:val="28"/>
        </w:rPr>
      </w:pPr>
      <w:r w:rsidRPr="009D7EAC">
        <w:rPr>
          <w:szCs w:val="28"/>
        </w:rPr>
        <w:t xml:space="preserve">Хомякова И.А., преподаватель </w:t>
      </w:r>
    </w:p>
    <w:p w:rsidR="00A86F59" w:rsidRPr="009D7EAC" w:rsidRDefault="00A86F59" w:rsidP="00665377">
      <w:p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Транина М.А., мастер п/о </w:t>
      </w:r>
    </w:p>
    <w:p w:rsidR="009D7EAC" w:rsidRPr="009D7EAC" w:rsidRDefault="009D7EAC" w:rsidP="00861753">
      <w:pPr>
        <w:spacing w:after="0" w:line="240" w:lineRule="auto"/>
        <w:ind w:left="0" w:firstLine="709"/>
        <w:rPr>
          <w:szCs w:val="28"/>
        </w:rPr>
      </w:pPr>
    </w:p>
    <w:p w:rsidR="003D6929" w:rsidRPr="003D6929" w:rsidRDefault="003D6929" w:rsidP="003D6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color w:val="auto"/>
          <w:szCs w:val="28"/>
        </w:rPr>
      </w:pPr>
      <w:r w:rsidRPr="003D6929">
        <w:rPr>
          <w:color w:val="auto"/>
          <w:szCs w:val="28"/>
        </w:rPr>
        <w:t>Программа утверждена на заседании предметно- цикловой комиссии</w:t>
      </w:r>
      <w:r w:rsidRPr="003D6929">
        <w:rPr>
          <w:color w:val="auto"/>
          <w:sz w:val="24"/>
          <w:szCs w:val="24"/>
        </w:rPr>
        <w:t xml:space="preserve"> </w:t>
      </w:r>
      <w:r w:rsidRPr="003D6929">
        <w:rPr>
          <w:color w:val="auto"/>
          <w:szCs w:val="28"/>
        </w:rPr>
        <w:t>общепрофессиональных дисциплин и профессиональных модулей</w:t>
      </w:r>
      <w:r w:rsidRPr="003D6929">
        <w:rPr>
          <w:color w:val="auto"/>
          <w:sz w:val="24"/>
          <w:szCs w:val="24"/>
        </w:rPr>
        <w:t xml:space="preserve"> </w:t>
      </w:r>
    </w:p>
    <w:p w:rsidR="003D6929" w:rsidRPr="003D6929" w:rsidRDefault="00E05E67" w:rsidP="003D6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от «____» _____________2020 </w:t>
      </w:r>
      <w:r w:rsidR="003D6929" w:rsidRPr="003D6929">
        <w:rPr>
          <w:color w:val="auto"/>
          <w:szCs w:val="28"/>
        </w:rPr>
        <w:t>г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Протокол заседания №____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Председатель ПЦК _______________Кухаренко Е.А.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 w:rsidRPr="003D6929">
        <w:rPr>
          <w:color w:val="auto"/>
          <w:szCs w:val="28"/>
        </w:rPr>
        <w:t>Согласовано с И. о.  зам. директора по УПР</w:t>
      </w:r>
    </w:p>
    <w:p w:rsidR="003D6929" w:rsidRPr="003D6929" w:rsidRDefault="003D6929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</w:p>
    <w:p w:rsidR="003D6929" w:rsidRPr="003D6929" w:rsidRDefault="00E05E67" w:rsidP="003D6929">
      <w:pPr>
        <w:autoSpaceDE w:val="0"/>
        <w:autoSpaceDN w:val="0"/>
        <w:adjustRightInd w:val="0"/>
        <w:spacing w:after="0" w:line="240" w:lineRule="auto"/>
        <w:ind w:left="0" w:firstLine="709"/>
        <w:jc w:val="left"/>
        <w:rPr>
          <w:color w:val="auto"/>
          <w:szCs w:val="28"/>
        </w:rPr>
      </w:pPr>
      <w:r>
        <w:rPr>
          <w:color w:val="auto"/>
          <w:szCs w:val="28"/>
        </w:rPr>
        <w:t>«____» ______________2020</w:t>
      </w:r>
      <w:r w:rsidR="003D6929" w:rsidRPr="003D6929">
        <w:rPr>
          <w:color w:val="auto"/>
          <w:szCs w:val="28"/>
        </w:rPr>
        <w:t xml:space="preserve"> г._______________ Т. О. Оспищева</w:t>
      </w:r>
    </w:p>
    <w:p w:rsidR="003D6929" w:rsidRPr="003D6929" w:rsidRDefault="003D6929" w:rsidP="003D6929">
      <w:pPr>
        <w:spacing w:after="0" w:line="240" w:lineRule="auto"/>
        <w:ind w:left="0" w:firstLine="709"/>
        <w:rPr>
          <w:b/>
          <w:color w:val="auto"/>
          <w:szCs w:val="28"/>
        </w:rPr>
      </w:pPr>
    </w:p>
    <w:p w:rsidR="003D6929" w:rsidRPr="003D6929" w:rsidRDefault="003D6929" w:rsidP="003D6929">
      <w:pPr>
        <w:spacing w:after="0" w:line="240" w:lineRule="auto"/>
        <w:ind w:left="0" w:firstLine="709"/>
        <w:jc w:val="center"/>
        <w:rPr>
          <w:b/>
          <w:color w:val="auto"/>
          <w:szCs w:val="28"/>
        </w:rPr>
      </w:pPr>
    </w:p>
    <w:p w:rsidR="003D6929" w:rsidRPr="003D6929" w:rsidRDefault="003D6929" w:rsidP="003D6929">
      <w:pPr>
        <w:spacing w:after="0" w:line="240" w:lineRule="auto"/>
        <w:ind w:left="0" w:firstLine="709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9D7EAC" w:rsidRPr="0069537A" w:rsidRDefault="004A6B94" w:rsidP="0069537A">
      <w:pPr>
        <w:spacing w:after="0" w:line="240" w:lineRule="auto"/>
        <w:ind w:left="0" w:firstLine="709"/>
        <w:jc w:val="left"/>
        <w:rPr>
          <w:szCs w:val="28"/>
        </w:rPr>
      </w:pPr>
      <w:r w:rsidRPr="006A0F74">
        <w:rPr>
          <w:szCs w:val="28"/>
        </w:rPr>
        <w:br w:type="page"/>
      </w:r>
    </w:p>
    <w:p w:rsidR="004F1C4D" w:rsidRDefault="002E0D85" w:rsidP="00861753">
      <w:pPr>
        <w:pStyle w:val="a3"/>
        <w:ind w:left="0" w:firstLine="709"/>
        <w:jc w:val="center"/>
        <w:rPr>
          <w:b/>
          <w:sz w:val="24"/>
          <w:szCs w:val="24"/>
        </w:rPr>
      </w:pPr>
      <w:r w:rsidRPr="002923AD">
        <w:rPr>
          <w:b/>
          <w:sz w:val="24"/>
          <w:szCs w:val="24"/>
        </w:rPr>
        <w:lastRenderedPageBreak/>
        <w:t>СОДЕРЖАНИЕ</w:t>
      </w:r>
    </w:p>
    <w:p w:rsidR="002923AD" w:rsidRPr="006620FA" w:rsidRDefault="002923AD" w:rsidP="00F215A1">
      <w:pPr>
        <w:pStyle w:val="a3"/>
        <w:ind w:left="0" w:firstLine="709"/>
        <w:rPr>
          <w:sz w:val="24"/>
          <w:szCs w:val="28"/>
        </w:rPr>
      </w:pPr>
    </w:p>
    <w:p w:rsidR="003D6929" w:rsidRPr="006620FA" w:rsidRDefault="003D6929" w:rsidP="00F215A1">
      <w:pPr>
        <w:pStyle w:val="a3"/>
        <w:ind w:left="0" w:firstLine="709"/>
        <w:rPr>
          <w:sz w:val="24"/>
          <w:szCs w:val="28"/>
        </w:rPr>
      </w:pPr>
    </w:p>
    <w:p w:rsidR="00F215A1" w:rsidRP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1. </w:t>
      </w:r>
      <w:r w:rsidR="003D6929" w:rsidRPr="00F215A1">
        <w:rPr>
          <w:szCs w:val="28"/>
        </w:rPr>
        <w:t>Паспорт программы</w:t>
      </w:r>
      <w:r w:rsidRPr="00F215A1">
        <w:rPr>
          <w:szCs w:val="28"/>
        </w:rPr>
        <w:t xml:space="preserve"> дисциплины</w:t>
      </w:r>
      <w:r w:rsidRPr="00F215A1">
        <w:rPr>
          <w:szCs w:val="28"/>
        </w:rPr>
        <w:tab/>
      </w:r>
    </w:p>
    <w:p w:rsidR="00F215A1" w:rsidRPr="00F215A1" w:rsidRDefault="00F215A1" w:rsidP="00E05E67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2.</w:t>
      </w:r>
      <w:r w:rsidR="003D6929">
        <w:rPr>
          <w:szCs w:val="28"/>
        </w:rPr>
        <w:t xml:space="preserve"> </w:t>
      </w:r>
      <w:r w:rsidRPr="00F215A1">
        <w:rPr>
          <w:szCs w:val="28"/>
        </w:rPr>
        <w:t>Структура и содержание дисциплины</w:t>
      </w:r>
      <w:r w:rsidRPr="00F215A1">
        <w:rPr>
          <w:szCs w:val="28"/>
        </w:rPr>
        <w:tab/>
      </w:r>
    </w:p>
    <w:p w:rsidR="00F215A1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3</w:t>
      </w:r>
      <w:r w:rsidR="00F215A1" w:rsidRPr="00F215A1">
        <w:rPr>
          <w:szCs w:val="28"/>
        </w:rPr>
        <w:t>. Условия реализации дисциплины</w:t>
      </w:r>
      <w:r w:rsidR="00F215A1" w:rsidRPr="00F215A1">
        <w:rPr>
          <w:szCs w:val="28"/>
        </w:rPr>
        <w:tab/>
      </w:r>
    </w:p>
    <w:p w:rsidR="00F215A1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4</w:t>
      </w:r>
      <w:r w:rsidR="00F215A1" w:rsidRPr="00F215A1">
        <w:rPr>
          <w:szCs w:val="28"/>
        </w:rPr>
        <w:t>. Контроль и оценка результатов освоения дисциплины</w:t>
      </w:r>
      <w:r w:rsidR="00F215A1" w:rsidRPr="00F215A1">
        <w:rPr>
          <w:szCs w:val="28"/>
        </w:rPr>
        <w:tab/>
      </w:r>
    </w:p>
    <w:p w:rsidR="002923AD" w:rsidRPr="00F215A1" w:rsidRDefault="00E05E67" w:rsidP="00F215A1">
      <w:pPr>
        <w:pStyle w:val="a3"/>
        <w:ind w:left="0" w:firstLine="709"/>
        <w:rPr>
          <w:szCs w:val="28"/>
        </w:rPr>
      </w:pPr>
      <w:r>
        <w:rPr>
          <w:szCs w:val="28"/>
        </w:rPr>
        <w:t>5</w:t>
      </w:r>
      <w:r w:rsidR="00F215A1" w:rsidRPr="00F215A1">
        <w:rPr>
          <w:szCs w:val="28"/>
        </w:rPr>
        <w:t>.Лист изменений и дополнений, внесенных в программу дисциплины</w:t>
      </w:r>
    </w:p>
    <w:p w:rsidR="002923AD" w:rsidRPr="002923AD" w:rsidRDefault="002923AD" w:rsidP="00861753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6620FA" w:rsidRDefault="006620FA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4F1C4D" w:rsidRPr="00D01843" w:rsidRDefault="004F1C4D" w:rsidP="00A9775F">
      <w:pPr>
        <w:pStyle w:val="a3"/>
        <w:ind w:left="0" w:firstLine="0"/>
        <w:rPr>
          <w:szCs w:val="28"/>
        </w:rPr>
      </w:pPr>
    </w:p>
    <w:p w:rsidR="003D6929" w:rsidRDefault="003D6929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E05E67" w:rsidRDefault="00E05E67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3D6929" w:rsidRDefault="003D6929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514C4E" w:rsidRDefault="00514C4E" w:rsidP="00861753">
      <w:pPr>
        <w:pStyle w:val="a3"/>
        <w:ind w:left="0" w:firstLine="709"/>
        <w:jc w:val="center"/>
        <w:rPr>
          <w:sz w:val="24"/>
          <w:szCs w:val="24"/>
        </w:rPr>
      </w:pPr>
      <w:r w:rsidRPr="00514C4E">
        <w:rPr>
          <w:b/>
          <w:sz w:val="24"/>
          <w:szCs w:val="24"/>
        </w:rPr>
        <w:lastRenderedPageBreak/>
        <w:t xml:space="preserve">1. </w:t>
      </w:r>
      <w:r w:rsidR="003D6929" w:rsidRPr="00514C4E">
        <w:rPr>
          <w:b/>
          <w:sz w:val="24"/>
          <w:szCs w:val="24"/>
        </w:rPr>
        <w:t xml:space="preserve">ПАСПОРТ </w:t>
      </w:r>
      <w:r w:rsidR="003D6929">
        <w:rPr>
          <w:b/>
          <w:sz w:val="24"/>
          <w:szCs w:val="24"/>
        </w:rPr>
        <w:t xml:space="preserve">ПРОГРАММЫ </w:t>
      </w:r>
      <w:r w:rsidR="003D6929" w:rsidRPr="00514C4E">
        <w:rPr>
          <w:b/>
          <w:sz w:val="24"/>
          <w:szCs w:val="24"/>
        </w:rPr>
        <w:t>ДИСЦИПЛИНЫ</w:t>
      </w:r>
    </w:p>
    <w:p w:rsidR="00514C4E" w:rsidRPr="006620FA" w:rsidRDefault="00514C4E" w:rsidP="000C4465">
      <w:pPr>
        <w:pStyle w:val="a3"/>
        <w:ind w:left="0" w:firstLine="709"/>
        <w:jc w:val="center"/>
        <w:rPr>
          <w:sz w:val="24"/>
          <w:szCs w:val="28"/>
        </w:rPr>
      </w:pPr>
    </w:p>
    <w:p w:rsidR="003D6929" w:rsidRPr="006620FA" w:rsidRDefault="003D6929" w:rsidP="000C4465">
      <w:pPr>
        <w:pStyle w:val="a3"/>
        <w:ind w:left="0" w:firstLine="709"/>
        <w:jc w:val="center"/>
        <w:rPr>
          <w:sz w:val="24"/>
          <w:szCs w:val="28"/>
        </w:rPr>
      </w:pPr>
    </w:p>
    <w:p w:rsidR="00F215A1" w:rsidRDefault="00F215A1" w:rsidP="00F215A1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>1.1.</w:t>
      </w:r>
      <w:r w:rsidRPr="00F215A1">
        <w:rPr>
          <w:b/>
          <w:szCs w:val="28"/>
        </w:rPr>
        <w:tab/>
        <w:t>Область применения программы</w:t>
      </w:r>
    </w:p>
    <w:p w:rsidR="003D6929" w:rsidRPr="00F215A1" w:rsidRDefault="003D6929" w:rsidP="00F215A1">
      <w:pPr>
        <w:pStyle w:val="a3"/>
        <w:ind w:left="0" w:firstLine="709"/>
        <w:rPr>
          <w:b/>
          <w:szCs w:val="28"/>
        </w:rPr>
      </w:pPr>
    </w:p>
    <w:p w:rsidR="003D6929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 Программа дисциплины является частью программы подготовки специалистов среднего </w:t>
      </w:r>
      <w:r w:rsidR="003D6929" w:rsidRPr="00F215A1">
        <w:rPr>
          <w:szCs w:val="28"/>
        </w:rPr>
        <w:t>звена в</w:t>
      </w:r>
      <w:r w:rsidRPr="00F215A1">
        <w:rPr>
          <w:szCs w:val="28"/>
        </w:rPr>
        <w:t xml:space="preserve"> соответствии с ФГОС СПО 23.02.01 Организация перевозок и управление на транспорте (по видам). </w:t>
      </w:r>
    </w:p>
    <w:p w:rsidR="00F215A1" w:rsidRPr="00F215A1" w:rsidRDefault="003D6929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Программа дисциплины</w:t>
      </w:r>
      <w:r w:rsidR="00F215A1" w:rsidRPr="00F215A1">
        <w:rPr>
          <w:szCs w:val="28"/>
        </w:rPr>
        <w:t xml:space="preserve"> может быть использована в </w:t>
      </w:r>
      <w:r w:rsidRPr="00F215A1">
        <w:rPr>
          <w:szCs w:val="28"/>
        </w:rPr>
        <w:t>программах дополнительного</w:t>
      </w:r>
      <w:r w:rsidR="00F215A1" w:rsidRPr="00F215A1">
        <w:rPr>
          <w:szCs w:val="28"/>
        </w:rPr>
        <w:t xml:space="preserve"> профессионального образования (в программах повышения квалификации и переподготовки) рабочих по профессиям: </w:t>
      </w:r>
    </w:p>
    <w:p w:rsidR="00861753" w:rsidRP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17244 Приемосдатчик груза и багажа.</w:t>
      </w:r>
    </w:p>
    <w:p w:rsidR="00F215A1" w:rsidRPr="00F215A1" w:rsidRDefault="00F215A1" w:rsidP="00861753">
      <w:pPr>
        <w:pStyle w:val="a3"/>
        <w:ind w:left="0" w:firstLine="709"/>
        <w:rPr>
          <w:szCs w:val="28"/>
        </w:rPr>
      </w:pPr>
    </w:p>
    <w:p w:rsidR="00F215A1" w:rsidRDefault="00F215A1" w:rsidP="00F215A1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1.2. Место дисциплины в структуре   программы подготовки специалистов среднего звена: </w:t>
      </w:r>
    </w:p>
    <w:p w:rsidR="00F215A1" w:rsidRPr="00F215A1" w:rsidRDefault="00F215A1" w:rsidP="00F215A1">
      <w:pPr>
        <w:pStyle w:val="a3"/>
        <w:ind w:left="0" w:firstLine="709"/>
        <w:rPr>
          <w:b/>
          <w:szCs w:val="28"/>
        </w:rPr>
      </w:pPr>
    </w:p>
    <w:p w:rsidR="00F215A1" w:rsidRDefault="00F215A1" w:rsidP="00F215A1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 xml:space="preserve"> </w:t>
      </w:r>
      <w:r w:rsidR="003D6929">
        <w:rPr>
          <w:szCs w:val="28"/>
        </w:rPr>
        <w:t xml:space="preserve">- </w:t>
      </w:r>
      <w:r w:rsidRPr="00F215A1">
        <w:rPr>
          <w:szCs w:val="28"/>
        </w:rPr>
        <w:t>дисциплина профессионального учебного цикла.</w:t>
      </w:r>
    </w:p>
    <w:p w:rsidR="00F215A1" w:rsidRDefault="00F215A1" w:rsidP="00F215A1">
      <w:pPr>
        <w:pStyle w:val="a3"/>
        <w:ind w:left="0" w:firstLine="709"/>
        <w:rPr>
          <w:szCs w:val="28"/>
        </w:rPr>
      </w:pPr>
    </w:p>
    <w:p w:rsidR="006B4A4A" w:rsidRPr="00F215A1" w:rsidRDefault="002E0D85" w:rsidP="00861753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1.3. Цели и задачи дисциплины – требования к </w:t>
      </w:r>
      <w:r w:rsidR="006B4A4A" w:rsidRPr="00F215A1">
        <w:rPr>
          <w:b/>
          <w:szCs w:val="28"/>
        </w:rPr>
        <w:t>результатам освоения дисциплины</w:t>
      </w: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2E0D85" w:rsidP="00637100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освоения дисциплины обучающийся должен уметь: </w:t>
      </w:r>
    </w:p>
    <w:p w:rsidR="000268BF" w:rsidRPr="003D6929" w:rsidRDefault="000268BF" w:rsidP="003D6929">
      <w:pPr>
        <w:shd w:val="clear" w:color="auto" w:fill="FFFFFF"/>
        <w:spacing w:after="0" w:line="240" w:lineRule="auto"/>
        <w:ind w:left="0" w:firstLine="0"/>
        <w:rPr>
          <w:spacing w:val="-8"/>
          <w:szCs w:val="28"/>
        </w:rPr>
      </w:pPr>
      <w:r w:rsidRPr="00637100">
        <w:rPr>
          <w:spacing w:val="-8"/>
          <w:szCs w:val="28"/>
        </w:rPr>
        <w:t>давать краткую экономико-географическую характеристику техническому</w:t>
      </w:r>
      <w:r w:rsidR="00637100">
        <w:rPr>
          <w:spacing w:val="-8"/>
          <w:szCs w:val="28"/>
        </w:rPr>
        <w:t xml:space="preserve"> </w:t>
      </w:r>
      <w:r w:rsidRPr="00637100">
        <w:rPr>
          <w:spacing w:val="-8"/>
          <w:szCs w:val="28"/>
        </w:rPr>
        <w:t>оснащению и сфере применения различных видов транспорта.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</w:t>
      </w:r>
      <w:r w:rsidR="00514C4E" w:rsidRPr="00D01843">
        <w:rPr>
          <w:szCs w:val="28"/>
        </w:rPr>
        <w:t>освоения дисциплины</w:t>
      </w:r>
      <w:r w:rsidRPr="00D01843">
        <w:rPr>
          <w:szCs w:val="28"/>
        </w:rPr>
        <w:t xml:space="preserve"> обучающийся должен знать: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особенности обеспечения безопасных условий труда в сфере профессиональной деятельности;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правовые, нормативные и организационные основы охраны труда в организации;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правила техники безопасности, промышленной санитарии; -виды и периодичность инструктажа. </w:t>
      </w:r>
    </w:p>
    <w:p w:rsidR="000268BF" w:rsidRDefault="000268BF" w:rsidP="00861753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структуру транспортной системы России, основные направления грузопотоков и пассажиропотоков.</w:t>
      </w:r>
    </w:p>
    <w:p w:rsidR="00F215A1" w:rsidRDefault="00F215A1" w:rsidP="00861753">
      <w:pPr>
        <w:pStyle w:val="a3"/>
        <w:ind w:left="0" w:firstLine="709"/>
        <w:rPr>
          <w:spacing w:val="-8"/>
          <w:szCs w:val="28"/>
        </w:rPr>
      </w:pPr>
    </w:p>
    <w:p w:rsidR="00F215A1" w:rsidRPr="00F215A1" w:rsidRDefault="00F215A1" w:rsidP="00F215A1">
      <w:pPr>
        <w:pStyle w:val="a3"/>
        <w:ind w:left="0" w:firstLine="709"/>
        <w:rPr>
          <w:b/>
          <w:spacing w:val="-8"/>
          <w:szCs w:val="28"/>
        </w:rPr>
      </w:pPr>
      <w:r w:rsidRPr="00F215A1">
        <w:rPr>
          <w:b/>
          <w:spacing w:val="-8"/>
          <w:szCs w:val="28"/>
        </w:rPr>
        <w:t>1.4. Количество часов на освоение программы дисциплины</w:t>
      </w:r>
    </w:p>
    <w:p w:rsidR="00F215A1" w:rsidRPr="00F215A1" w:rsidRDefault="00F215A1" w:rsidP="00F215A1">
      <w:pPr>
        <w:pStyle w:val="a3"/>
        <w:ind w:left="0" w:firstLine="709"/>
        <w:rPr>
          <w:spacing w:val="-8"/>
          <w:szCs w:val="28"/>
        </w:rPr>
      </w:pPr>
    </w:p>
    <w:p w:rsidR="00F215A1" w:rsidRDefault="006620FA" w:rsidP="00F215A1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М</w:t>
      </w:r>
      <w:r w:rsidR="00F215A1" w:rsidRPr="00F215A1">
        <w:rPr>
          <w:spacing w:val="-8"/>
          <w:szCs w:val="28"/>
        </w:rPr>
        <w:t>аксимальной учебной нагрузки обучающегося - 96 часов,</w:t>
      </w:r>
      <w:r>
        <w:rPr>
          <w:spacing w:val="-8"/>
          <w:szCs w:val="28"/>
        </w:rPr>
        <w:t xml:space="preserve"> </w:t>
      </w:r>
      <w:r w:rsidR="00F215A1" w:rsidRPr="00F215A1">
        <w:rPr>
          <w:spacing w:val="-8"/>
          <w:szCs w:val="28"/>
        </w:rPr>
        <w:t>в том числе:</w:t>
      </w:r>
    </w:p>
    <w:p w:rsidR="00D73735" w:rsidRPr="00F215A1" w:rsidRDefault="00D73735" w:rsidP="00F215A1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по очной форме:</w:t>
      </w:r>
    </w:p>
    <w:p w:rsidR="00F215A1" w:rsidRPr="00F215A1" w:rsidRDefault="003D6929" w:rsidP="00F215A1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="00F215A1" w:rsidRPr="00F215A1">
        <w:rPr>
          <w:spacing w:val="-8"/>
          <w:szCs w:val="28"/>
        </w:rPr>
        <w:t>обязательной аудиторной учебной нагрузки обучающегося - 64 часов;</w:t>
      </w:r>
    </w:p>
    <w:p w:rsidR="003D6929" w:rsidRDefault="003D6929" w:rsidP="003D6929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="00F215A1" w:rsidRPr="00F215A1">
        <w:rPr>
          <w:spacing w:val="-8"/>
          <w:szCs w:val="28"/>
        </w:rPr>
        <w:t>самостоятельной работы обучающегося - 32 часов.</w:t>
      </w:r>
    </w:p>
    <w:p w:rsidR="00D73735" w:rsidRPr="00F215A1" w:rsidRDefault="00D73735" w:rsidP="00D73735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по заочной форме:</w:t>
      </w:r>
    </w:p>
    <w:p w:rsidR="00D73735" w:rsidRPr="00F215A1" w:rsidRDefault="00D73735" w:rsidP="00D73735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Pr="00F215A1">
        <w:rPr>
          <w:spacing w:val="-8"/>
          <w:szCs w:val="28"/>
        </w:rPr>
        <w:t>обязательной аудиторной уч</w:t>
      </w:r>
      <w:r>
        <w:rPr>
          <w:spacing w:val="-8"/>
          <w:szCs w:val="28"/>
        </w:rPr>
        <w:t xml:space="preserve">ебной нагрузки обучающегося - </w:t>
      </w:r>
      <w:r w:rsidRPr="00F215A1">
        <w:rPr>
          <w:spacing w:val="-8"/>
          <w:szCs w:val="28"/>
        </w:rPr>
        <w:t xml:space="preserve"> </w:t>
      </w:r>
      <w:r>
        <w:rPr>
          <w:spacing w:val="-8"/>
          <w:szCs w:val="28"/>
        </w:rPr>
        <w:t xml:space="preserve">10 </w:t>
      </w:r>
      <w:r w:rsidRPr="00F215A1">
        <w:rPr>
          <w:spacing w:val="-8"/>
          <w:szCs w:val="28"/>
        </w:rPr>
        <w:t>часов;</w:t>
      </w:r>
    </w:p>
    <w:p w:rsidR="00D73735" w:rsidRDefault="00D73735" w:rsidP="00D73735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 xml:space="preserve">- </w:t>
      </w:r>
      <w:r w:rsidRPr="00F215A1">
        <w:rPr>
          <w:spacing w:val="-8"/>
          <w:szCs w:val="28"/>
        </w:rPr>
        <w:t>самостоя</w:t>
      </w:r>
      <w:r>
        <w:rPr>
          <w:spacing w:val="-8"/>
          <w:szCs w:val="28"/>
        </w:rPr>
        <w:t>тельной работы обучающегося - 86</w:t>
      </w:r>
      <w:r w:rsidRPr="00F215A1">
        <w:rPr>
          <w:spacing w:val="-8"/>
          <w:szCs w:val="28"/>
        </w:rPr>
        <w:t xml:space="preserve"> часов.</w:t>
      </w:r>
    </w:p>
    <w:p w:rsidR="003D6929" w:rsidRDefault="003D6929" w:rsidP="003D6929">
      <w:pPr>
        <w:pStyle w:val="a3"/>
        <w:rPr>
          <w:spacing w:val="-8"/>
          <w:szCs w:val="28"/>
        </w:rPr>
      </w:pPr>
    </w:p>
    <w:p w:rsidR="003D6929" w:rsidRDefault="003D6929" w:rsidP="00D73735">
      <w:pPr>
        <w:pStyle w:val="a3"/>
        <w:ind w:left="0" w:firstLine="0"/>
        <w:rPr>
          <w:b/>
          <w:spacing w:val="-8"/>
          <w:sz w:val="24"/>
          <w:szCs w:val="24"/>
        </w:rPr>
      </w:pPr>
    </w:p>
    <w:p w:rsidR="003D6929" w:rsidRDefault="003D6929" w:rsidP="003D6929">
      <w:pPr>
        <w:pStyle w:val="a3"/>
        <w:jc w:val="center"/>
        <w:rPr>
          <w:b/>
          <w:spacing w:val="-8"/>
          <w:sz w:val="24"/>
          <w:szCs w:val="24"/>
        </w:rPr>
      </w:pPr>
    </w:p>
    <w:p w:rsidR="00F215A1" w:rsidRPr="003D6929" w:rsidRDefault="003D6929" w:rsidP="003D6929">
      <w:pPr>
        <w:pStyle w:val="a3"/>
        <w:jc w:val="center"/>
        <w:rPr>
          <w:spacing w:val="-8"/>
          <w:szCs w:val="28"/>
        </w:rPr>
      </w:pPr>
      <w:r>
        <w:rPr>
          <w:b/>
          <w:spacing w:val="-8"/>
          <w:sz w:val="24"/>
          <w:szCs w:val="24"/>
        </w:rPr>
        <w:lastRenderedPageBreak/>
        <w:t xml:space="preserve"> </w:t>
      </w:r>
      <w:r w:rsidR="00F215A1" w:rsidRPr="00F215A1">
        <w:rPr>
          <w:b/>
          <w:spacing w:val="-8"/>
          <w:sz w:val="24"/>
          <w:szCs w:val="24"/>
        </w:rPr>
        <w:t>РЕЗУЛЬТАТЫ ОСВОЕНИЯ ПРОГРАММЫ ДИСЦИПЛИНЫ</w:t>
      </w:r>
    </w:p>
    <w:p w:rsidR="00F215A1" w:rsidRDefault="00F215A1" w:rsidP="003D6929">
      <w:pPr>
        <w:pStyle w:val="a3"/>
        <w:ind w:left="0" w:firstLine="709"/>
        <w:rPr>
          <w:b/>
          <w:spacing w:val="-8"/>
          <w:sz w:val="24"/>
          <w:szCs w:val="24"/>
        </w:rPr>
      </w:pPr>
    </w:p>
    <w:p w:rsidR="003D6929" w:rsidRPr="00F215A1" w:rsidRDefault="003D6929" w:rsidP="003D6929">
      <w:pPr>
        <w:pStyle w:val="a3"/>
        <w:ind w:left="0" w:firstLine="709"/>
        <w:rPr>
          <w:b/>
          <w:spacing w:val="-8"/>
          <w:sz w:val="24"/>
          <w:szCs w:val="24"/>
        </w:rPr>
      </w:pPr>
    </w:p>
    <w:p w:rsidR="003D6929" w:rsidRDefault="00F215A1" w:rsidP="00E05E67">
      <w:pPr>
        <w:pStyle w:val="a3"/>
        <w:ind w:left="0" w:firstLine="709"/>
        <w:rPr>
          <w:spacing w:val="-8"/>
          <w:szCs w:val="28"/>
        </w:rPr>
      </w:pPr>
      <w:r w:rsidRPr="00F215A1">
        <w:rPr>
          <w:spacing w:val="-8"/>
          <w:szCs w:val="28"/>
        </w:rPr>
        <w:t>Результатом освоения программы дисциплины является овладение обучающимися видом профессиональной деятельности (ВПД), в том числе профессиональными(П</w:t>
      </w:r>
      <w:r>
        <w:rPr>
          <w:spacing w:val="-8"/>
          <w:szCs w:val="28"/>
        </w:rPr>
        <w:t>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bCs/>
                <w:iCs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bCs/>
                <w:iCs/>
                <w:color w:val="auto"/>
                <w:sz w:val="24"/>
                <w:szCs w:val="24"/>
              </w:rPr>
              <w:t>Наименование результата обучения</w:t>
            </w:r>
          </w:p>
          <w:p w:rsidR="003D6929" w:rsidRPr="006620FA" w:rsidRDefault="003D6929" w:rsidP="003D6929">
            <w:pPr>
              <w:spacing w:after="0" w:line="240" w:lineRule="auto"/>
              <w:ind w:left="0" w:firstLine="0"/>
              <w:jc w:val="center"/>
              <w:rPr>
                <w:bCs/>
                <w:iCs/>
                <w:color w:val="auto"/>
                <w:sz w:val="24"/>
                <w:szCs w:val="24"/>
              </w:rPr>
            </w:pPr>
          </w:p>
        </w:tc>
      </w:tr>
      <w:tr w:rsidR="003D6929" w:rsidRPr="006620FA" w:rsidTr="003D6929">
        <w:trPr>
          <w:trHeight w:val="120"/>
        </w:trPr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Выполнять   операции   по   осуществлению   перевозочного   процесса   с    применением современных информационных технологий управления перевозками.</w:t>
            </w:r>
          </w:p>
        </w:tc>
      </w:tr>
      <w:tr w:rsidR="003D6929" w:rsidRPr="006620FA" w:rsidTr="003D6929">
        <w:trPr>
          <w:trHeight w:val="165"/>
        </w:trPr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 работу  персонала  по  обеспечению  безопасности  перевозок  и  выбору оптимальных решений при работах в условиях нестандартных и аварийных ситуаций.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bCs/>
                <w:iCs/>
                <w:color w:val="auto"/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ПК 3.2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Batang"/>
                <w:color w:val="auto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3D6929" w:rsidRPr="006620FA" w:rsidTr="003D6929">
        <w:tc>
          <w:tcPr>
            <w:tcW w:w="1101" w:type="dxa"/>
          </w:tcPr>
          <w:p w:rsidR="003D6929" w:rsidRPr="006620FA" w:rsidRDefault="003D6929" w:rsidP="003D6929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6620FA">
              <w:rPr>
                <w:color w:val="auto"/>
                <w:sz w:val="24"/>
                <w:szCs w:val="24"/>
              </w:rPr>
              <w:t>ОК.10</w:t>
            </w:r>
          </w:p>
        </w:tc>
        <w:tc>
          <w:tcPr>
            <w:tcW w:w="8469" w:type="dxa"/>
          </w:tcPr>
          <w:p w:rsidR="003D6929" w:rsidRPr="006620FA" w:rsidRDefault="003D6929" w:rsidP="003D6929">
            <w:pPr>
              <w:widowControl w:val="0"/>
              <w:spacing w:after="0" w:line="240" w:lineRule="auto"/>
              <w:ind w:left="0" w:firstLine="0"/>
              <w:rPr>
                <w:rFonts w:eastAsia="Batang"/>
                <w:color w:val="auto"/>
                <w:sz w:val="24"/>
                <w:szCs w:val="24"/>
                <w:lang w:eastAsia="ko-KR"/>
              </w:rPr>
            </w:pPr>
            <w:r w:rsidRPr="006620FA"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3D6929" w:rsidRPr="003D6929" w:rsidRDefault="003D6929" w:rsidP="003D6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F03CE6" w:rsidRDefault="00F03CE6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E05E67" w:rsidRDefault="00E05E67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E05E67" w:rsidRDefault="00E05E67" w:rsidP="003D6929">
      <w:pPr>
        <w:pStyle w:val="a3"/>
        <w:ind w:left="0" w:firstLine="0"/>
        <w:rPr>
          <w:b/>
          <w:color w:val="auto"/>
          <w:sz w:val="24"/>
          <w:szCs w:val="24"/>
        </w:rPr>
      </w:pPr>
    </w:p>
    <w:p w:rsidR="003D6929" w:rsidRPr="0066599F" w:rsidRDefault="003D6929" w:rsidP="003D6929">
      <w:pPr>
        <w:pStyle w:val="a3"/>
        <w:ind w:left="0" w:firstLine="0"/>
        <w:rPr>
          <w:szCs w:val="28"/>
        </w:rPr>
      </w:pPr>
    </w:p>
    <w:p w:rsidR="004F1C4D" w:rsidRDefault="00E05E67" w:rsidP="003D6929">
      <w:pPr>
        <w:pStyle w:val="a3"/>
        <w:ind w:left="0" w:firstLine="709"/>
        <w:jc w:val="center"/>
        <w:rPr>
          <w:b/>
          <w:sz w:val="24"/>
          <w:szCs w:val="24"/>
        </w:rPr>
      </w:pPr>
      <w:bookmarkStart w:id="0" w:name="_Toc40395"/>
      <w:r>
        <w:rPr>
          <w:b/>
          <w:sz w:val="24"/>
          <w:szCs w:val="24"/>
        </w:rPr>
        <w:lastRenderedPageBreak/>
        <w:t>2</w:t>
      </w:r>
      <w:r w:rsidR="006B4A4A" w:rsidRPr="006B4A4A">
        <w:rPr>
          <w:b/>
          <w:sz w:val="24"/>
          <w:szCs w:val="24"/>
        </w:rPr>
        <w:t xml:space="preserve">. </w:t>
      </w:r>
      <w:r w:rsidR="002E0D85" w:rsidRPr="006B4A4A">
        <w:rPr>
          <w:b/>
          <w:sz w:val="24"/>
          <w:szCs w:val="24"/>
        </w:rPr>
        <w:t xml:space="preserve">СТРУКТУРА И </w:t>
      </w:r>
      <w:bookmarkEnd w:id="0"/>
      <w:r w:rsidR="006B4A4A" w:rsidRPr="006B4A4A">
        <w:rPr>
          <w:b/>
          <w:sz w:val="24"/>
          <w:szCs w:val="24"/>
        </w:rPr>
        <w:t>СОДЕРЖАНИЕ ДИСЦИПЛИНЫ</w:t>
      </w:r>
    </w:p>
    <w:p w:rsidR="006B4A4A" w:rsidRDefault="006B4A4A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6B4A4A" w:rsidRPr="006B4A4A" w:rsidRDefault="006B4A4A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2F4051" w:rsidRDefault="00E05E67" w:rsidP="00E05E67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2</w:t>
      </w:r>
      <w:r w:rsidR="002E0D85" w:rsidRPr="00F215A1">
        <w:rPr>
          <w:b/>
          <w:szCs w:val="28"/>
        </w:rPr>
        <w:t xml:space="preserve">.1. </w:t>
      </w:r>
      <w:r w:rsidR="006B4A4A" w:rsidRPr="00F215A1">
        <w:rPr>
          <w:b/>
          <w:szCs w:val="28"/>
        </w:rPr>
        <w:t>Объем дисциплины</w:t>
      </w:r>
      <w:r w:rsidR="002E0D85" w:rsidRPr="00F215A1">
        <w:rPr>
          <w:b/>
          <w:szCs w:val="28"/>
        </w:rPr>
        <w:t xml:space="preserve"> и виды учебной работы </w:t>
      </w:r>
      <w:r>
        <w:rPr>
          <w:b/>
          <w:szCs w:val="28"/>
        </w:rPr>
        <w:t>для 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2F4051" w:rsidRPr="002F4051" w:rsidTr="00345740">
        <w:trPr>
          <w:trHeight w:val="460"/>
        </w:trPr>
        <w:tc>
          <w:tcPr>
            <w:tcW w:w="7904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2F4051" w:rsidRPr="002F4051" w:rsidTr="00345740">
        <w:trPr>
          <w:trHeight w:val="285"/>
        </w:trPr>
        <w:tc>
          <w:tcPr>
            <w:tcW w:w="7904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96</w:t>
            </w:r>
          </w:p>
        </w:tc>
      </w:tr>
      <w:tr w:rsidR="002F4051" w:rsidRPr="002F4051" w:rsidTr="00345740">
        <w:tc>
          <w:tcPr>
            <w:tcW w:w="7904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64</w:t>
            </w:r>
          </w:p>
        </w:tc>
      </w:tr>
      <w:tr w:rsidR="002F4051" w:rsidRPr="002F4051" w:rsidTr="00345740">
        <w:trPr>
          <w:trHeight w:val="378"/>
        </w:trPr>
        <w:tc>
          <w:tcPr>
            <w:tcW w:w="7904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2F4051" w:rsidRPr="002F4051" w:rsidTr="00345740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F4051" w:rsidRPr="002F4051" w:rsidRDefault="009736B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38</w:t>
            </w:r>
          </w:p>
        </w:tc>
      </w:tr>
      <w:tr w:rsidR="002F4051" w:rsidRPr="002F4051" w:rsidTr="00345740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26</w:t>
            </w:r>
          </w:p>
        </w:tc>
      </w:tr>
      <w:tr w:rsidR="002F4051" w:rsidRPr="002F4051" w:rsidTr="00345740">
        <w:tc>
          <w:tcPr>
            <w:tcW w:w="7904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32</w:t>
            </w:r>
          </w:p>
        </w:tc>
      </w:tr>
      <w:tr w:rsidR="002F4051" w:rsidRPr="002F4051" w:rsidTr="00345740">
        <w:tc>
          <w:tcPr>
            <w:tcW w:w="9322" w:type="dxa"/>
            <w:gridSpan w:val="2"/>
          </w:tcPr>
          <w:p w:rsidR="002F4051" w:rsidRPr="002F4051" w:rsidRDefault="002F4051" w:rsidP="002F4051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2F4051" w:rsidRPr="002F4051" w:rsidRDefault="002F4051" w:rsidP="002F4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left"/>
        <w:rPr>
          <w:color w:val="auto"/>
          <w:sz w:val="24"/>
          <w:szCs w:val="24"/>
        </w:rPr>
      </w:pPr>
    </w:p>
    <w:p w:rsidR="002F4051" w:rsidRPr="00E05E67" w:rsidRDefault="00E05E67" w:rsidP="00E05E67">
      <w:pPr>
        <w:pStyle w:val="a3"/>
        <w:ind w:left="0" w:firstLine="709"/>
        <w:rPr>
          <w:b/>
          <w:szCs w:val="28"/>
        </w:rPr>
      </w:pPr>
      <w:r w:rsidRPr="00F215A1">
        <w:rPr>
          <w:b/>
          <w:szCs w:val="28"/>
        </w:rPr>
        <w:t xml:space="preserve">Объем дисциплины и виды учебной работы </w:t>
      </w:r>
      <w:r>
        <w:rPr>
          <w:b/>
          <w:szCs w:val="28"/>
        </w:rPr>
        <w:t>для заочной формы обучения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E05E67" w:rsidRPr="002F4051" w:rsidTr="002C3198">
        <w:trPr>
          <w:trHeight w:val="460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bookmarkStart w:id="1" w:name="_GoBack"/>
            <w:r w:rsidRPr="002F4051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E05E67" w:rsidRPr="002F4051" w:rsidTr="002C3198">
        <w:trPr>
          <w:trHeight w:val="285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96</w:t>
            </w:r>
          </w:p>
        </w:tc>
      </w:tr>
      <w:tr w:rsidR="00E05E67" w:rsidRPr="002F4051" w:rsidTr="002C3198"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10</w:t>
            </w:r>
          </w:p>
        </w:tc>
      </w:tr>
      <w:tr w:rsidR="00E05E67" w:rsidRPr="002F4051" w:rsidTr="002C3198">
        <w:trPr>
          <w:trHeight w:val="378"/>
        </w:trPr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</w:p>
        </w:tc>
      </w:tr>
      <w:tr w:rsidR="00E05E67" w:rsidRPr="002F4051" w:rsidTr="002C3198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5</w:t>
            </w:r>
          </w:p>
        </w:tc>
      </w:tr>
      <w:tr w:rsidR="00E05E67" w:rsidRPr="002F4051" w:rsidTr="002C3198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5</w:t>
            </w:r>
          </w:p>
        </w:tc>
      </w:tr>
      <w:tr w:rsidR="00E05E67" w:rsidRPr="002F4051" w:rsidTr="002C3198">
        <w:tc>
          <w:tcPr>
            <w:tcW w:w="7904" w:type="dxa"/>
          </w:tcPr>
          <w:p w:rsidR="00E05E67" w:rsidRPr="002F4051" w:rsidRDefault="00E05E67" w:rsidP="002C3198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2F4051">
              <w:rPr>
                <w:color w:val="auto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E05E67" w:rsidRPr="002F4051" w:rsidRDefault="00D73735" w:rsidP="002C3198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iCs/>
                <w:color w:val="auto"/>
                <w:sz w:val="24"/>
                <w:szCs w:val="24"/>
              </w:rPr>
              <w:t>86</w:t>
            </w:r>
          </w:p>
        </w:tc>
      </w:tr>
      <w:tr w:rsidR="00441C9C" w:rsidRPr="002F4051" w:rsidTr="005903D9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9C" w:rsidRPr="007F122D" w:rsidRDefault="00441C9C" w:rsidP="00441C9C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7F122D"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418" w:type="dxa"/>
          </w:tcPr>
          <w:p w:rsidR="00441C9C" w:rsidRDefault="00441C9C" w:rsidP="00441C9C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0</w:t>
            </w:r>
          </w:p>
        </w:tc>
      </w:tr>
      <w:tr w:rsidR="00441C9C" w:rsidRPr="002F4051" w:rsidTr="005903D9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9C" w:rsidRPr="007F122D" w:rsidRDefault="00441C9C" w:rsidP="00441C9C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7F122D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418" w:type="dxa"/>
          </w:tcPr>
          <w:p w:rsidR="00441C9C" w:rsidRDefault="00441C9C" w:rsidP="00441C9C">
            <w:pPr>
              <w:spacing w:after="0" w:line="240" w:lineRule="auto"/>
              <w:ind w:left="0" w:firstLine="0"/>
              <w:jc w:val="center"/>
              <w:rPr>
                <w:iCs/>
                <w:color w:val="auto"/>
                <w:sz w:val="24"/>
                <w:szCs w:val="24"/>
              </w:rPr>
            </w:pPr>
            <w:r>
              <w:rPr>
                <w:iCs/>
                <w:color w:val="auto"/>
                <w:sz w:val="24"/>
                <w:szCs w:val="24"/>
              </w:rPr>
              <w:t>6</w:t>
            </w:r>
          </w:p>
        </w:tc>
      </w:tr>
      <w:tr w:rsidR="00441C9C" w:rsidRPr="002F4051" w:rsidTr="002C3198">
        <w:tc>
          <w:tcPr>
            <w:tcW w:w="9322" w:type="dxa"/>
            <w:gridSpan w:val="2"/>
          </w:tcPr>
          <w:p w:rsidR="00441C9C" w:rsidRPr="002F4051" w:rsidRDefault="00441C9C" w:rsidP="00441C9C">
            <w:pPr>
              <w:spacing w:after="0" w:line="240" w:lineRule="auto"/>
              <w:ind w:left="0" w:firstLine="0"/>
              <w:jc w:val="left"/>
              <w:rPr>
                <w:iCs/>
                <w:color w:val="auto"/>
                <w:sz w:val="24"/>
                <w:szCs w:val="24"/>
              </w:rPr>
            </w:pPr>
            <w:r w:rsidRPr="002F4051">
              <w:rPr>
                <w:iCs/>
                <w:color w:val="auto"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  <w:bookmarkEnd w:id="1"/>
    </w:tbl>
    <w:p w:rsidR="002F4051" w:rsidRPr="00F215A1" w:rsidRDefault="002F4051" w:rsidP="003D6929">
      <w:pPr>
        <w:pStyle w:val="a3"/>
        <w:ind w:left="0" w:firstLine="709"/>
        <w:rPr>
          <w:b/>
          <w:szCs w:val="28"/>
        </w:rPr>
      </w:pPr>
    </w:p>
    <w:p w:rsidR="00A86F59" w:rsidRDefault="00A86F59" w:rsidP="003D6929">
      <w:pPr>
        <w:pStyle w:val="a3"/>
        <w:ind w:left="0" w:firstLine="0"/>
        <w:rPr>
          <w:szCs w:val="28"/>
        </w:rPr>
      </w:pPr>
    </w:p>
    <w:p w:rsidR="004F1C4D" w:rsidRPr="00D01843" w:rsidRDefault="004F1C4D" w:rsidP="003D6929">
      <w:pPr>
        <w:pStyle w:val="a3"/>
        <w:ind w:firstLine="709"/>
        <w:rPr>
          <w:szCs w:val="28"/>
        </w:rPr>
      </w:pPr>
    </w:p>
    <w:p w:rsidR="004F1C4D" w:rsidRPr="00D01843" w:rsidRDefault="004F1C4D" w:rsidP="003D6929">
      <w:pPr>
        <w:pStyle w:val="a3"/>
        <w:ind w:firstLine="709"/>
        <w:rPr>
          <w:szCs w:val="28"/>
        </w:rPr>
        <w:sectPr w:rsidR="004F1C4D" w:rsidRPr="00D01843" w:rsidSect="003D6929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81"/>
        </w:sectPr>
      </w:pPr>
    </w:p>
    <w:p w:rsidR="004F1C4D" w:rsidRDefault="00E05E67" w:rsidP="003D6929">
      <w:pPr>
        <w:pStyle w:val="a3"/>
        <w:rPr>
          <w:b/>
          <w:szCs w:val="28"/>
        </w:rPr>
      </w:pPr>
      <w:r>
        <w:rPr>
          <w:b/>
          <w:szCs w:val="28"/>
        </w:rPr>
        <w:lastRenderedPageBreak/>
        <w:t>2</w:t>
      </w:r>
      <w:r w:rsidR="002E0D85" w:rsidRPr="00F215A1">
        <w:rPr>
          <w:b/>
          <w:szCs w:val="28"/>
        </w:rPr>
        <w:t>.2.</w:t>
      </w:r>
      <w:r w:rsidR="009736B1">
        <w:rPr>
          <w:b/>
          <w:szCs w:val="28"/>
        </w:rPr>
        <w:t xml:space="preserve"> </w:t>
      </w:r>
      <w:r w:rsidR="002E0D85" w:rsidRPr="00F215A1">
        <w:rPr>
          <w:b/>
          <w:szCs w:val="28"/>
        </w:rPr>
        <w:t xml:space="preserve">Тематический план и содержание </w:t>
      </w:r>
      <w:r w:rsidR="00216D2C" w:rsidRPr="00F215A1">
        <w:rPr>
          <w:b/>
          <w:szCs w:val="28"/>
        </w:rPr>
        <w:t xml:space="preserve">дисциплины </w:t>
      </w:r>
    </w:p>
    <w:p w:rsidR="009736B1" w:rsidRDefault="00E05E67" w:rsidP="00E05E67">
      <w:pPr>
        <w:pStyle w:val="a3"/>
        <w:rPr>
          <w:szCs w:val="28"/>
        </w:rPr>
      </w:pPr>
      <w:r>
        <w:rPr>
          <w:szCs w:val="28"/>
        </w:rPr>
        <w:t>2.2.1 Для очной формы обучения</w:t>
      </w:r>
    </w:p>
    <w:tbl>
      <w:tblPr>
        <w:tblStyle w:val="TableGrid"/>
        <w:tblW w:w="14698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3"/>
        <w:gridCol w:w="8223"/>
        <w:gridCol w:w="992"/>
        <w:gridCol w:w="992"/>
        <w:gridCol w:w="993"/>
        <w:gridCol w:w="1275"/>
      </w:tblGrid>
      <w:tr w:rsidR="00476E26" w:rsidRPr="00216D2C" w:rsidTr="00C72C85">
        <w:trPr>
          <w:trHeight w:val="589"/>
        </w:trPr>
        <w:tc>
          <w:tcPr>
            <w:tcW w:w="2223" w:type="dxa"/>
            <w:vAlign w:val="center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23" w:type="dxa"/>
            <w:vAlign w:val="center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992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993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0"/>
              <w:jc w:val="center"/>
              <w:rPr>
                <w:bCs/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ровень у</w:t>
            </w:r>
            <w:r w:rsidRPr="00F215A1">
              <w:rPr>
                <w:bCs/>
                <w:sz w:val="24"/>
                <w:szCs w:val="24"/>
              </w:rPr>
              <w:t>своения</w:t>
            </w:r>
          </w:p>
        </w:tc>
      </w:tr>
      <w:tr w:rsidR="00476E26" w:rsidRPr="00216D2C" w:rsidTr="00C72C85">
        <w:trPr>
          <w:trHeight w:val="327"/>
        </w:trPr>
        <w:tc>
          <w:tcPr>
            <w:tcW w:w="2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6</w:t>
            </w:r>
          </w:p>
        </w:tc>
      </w:tr>
      <w:tr w:rsidR="00476E26" w:rsidRPr="002922CA" w:rsidTr="00C72C85">
        <w:trPr>
          <w:trHeight w:val="416"/>
        </w:trPr>
        <w:tc>
          <w:tcPr>
            <w:tcW w:w="10446" w:type="dxa"/>
            <w:gridSpan w:val="2"/>
            <w:vAlign w:val="center"/>
          </w:tcPr>
          <w:p w:rsidR="00476E26" w:rsidRPr="00F215A1" w:rsidRDefault="00476E26" w:rsidP="00C72C85">
            <w:pPr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Раздел </w:t>
            </w:r>
            <w:r w:rsidRPr="00F215A1">
              <w:rPr>
                <w:bCs/>
                <w:sz w:val="24"/>
                <w:szCs w:val="24"/>
              </w:rPr>
              <w:t xml:space="preserve">1 </w:t>
            </w:r>
            <w:r w:rsidRPr="00F215A1">
              <w:rPr>
                <w:spacing w:val="-9"/>
                <w:sz w:val="24"/>
                <w:szCs w:val="24"/>
              </w:rPr>
              <w:t>Роль транспортной системы в развитии экономии страны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834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1.1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Транспорт в сфере производства и обращения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1.Транспорт в сфере производства и обращения.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Производственный процесс и продукция транспорта</w:t>
            </w:r>
            <w:r w:rsidRPr="00F215A1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57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</w:t>
            </w:r>
            <w:r w:rsidRPr="00F215A1">
              <w:rPr>
                <w:sz w:val="24"/>
                <w:szCs w:val="28"/>
              </w:rPr>
              <w:t>Значение транспорта в жизни общества</w:t>
            </w:r>
            <w:r w:rsidRPr="00F215A1">
              <w:rPr>
                <w:sz w:val="24"/>
                <w:szCs w:val="24"/>
              </w:rPr>
              <w:t xml:space="preserve">», </w:t>
            </w:r>
            <w:r w:rsidRPr="00F215A1">
              <w:rPr>
                <w:sz w:val="24"/>
                <w:szCs w:val="28"/>
              </w:rPr>
              <w:t>«Роль транспорта в производственном процессе».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123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1.2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Структура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1.Структура транспортной системы России, основные направления грузопотоков и пассажиропотоков.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Особенности управления транспортом.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748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F215A1">
              <w:rPr>
                <w:sz w:val="24"/>
                <w:szCs w:val="24"/>
              </w:rPr>
              <w:t>сообщенийна</w:t>
            </w:r>
            <w:proofErr w:type="spellEnd"/>
            <w:r w:rsidRPr="00F215A1">
              <w:rPr>
                <w:sz w:val="24"/>
                <w:szCs w:val="24"/>
              </w:rPr>
              <w:t xml:space="preserve"> </w:t>
            </w:r>
            <w:proofErr w:type="spellStart"/>
            <w:r w:rsidRPr="00F215A1">
              <w:rPr>
                <w:sz w:val="24"/>
                <w:szCs w:val="24"/>
              </w:rPr>
              <w:t>темы:</w:t>
            </w:r>
            <w:r w:rsidRPr="00F215A1">
              <w:rPr>
                <w:sz w:val="24"/>
                <w:szCs w:val="28"/>
              </w:rPr>
              <w:t>«Сферы</w:t>
            </w:r>
            <w:proofErr w:type="spellEnd"/>
            <w:r w:rsidRPr="00F215A1">
              <w:rPr>
                <w:sz w:val="24"/>
                <w:szCs w:val="28"/>
              </w:rPr>
              <w:t xml:space="preserve"> деятельности различных видов транспорта», </w:t>
            </w:r>
            <w:r w:rsidRPr="00F215A1">
              <w:rPr>
                <w:sz w:val="24"/>
                <w:szCs w:val="24"/>
              </w:rPr>
              <w:t>«</w:t>
            </w:r>
            <w:r w:rsidRPr="00F215A1">
              <w:rPr>
                <w:sz w:val="24"/>
                <w:szCs w:val="28"/>
              </w:rPr>
              <w:t>Значение транспорта в экономике страны».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5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2. Характеристика транспортного комплекса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10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2.1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1"/>
                <w:sz w:val="24"/>
                <w:szCs w:val="24"/>
              </w:rPr>
              <w:t>Основные составляющие транспортной системы</w:t>
            </w:r>
            <w:r w:rsidRPr="00F215A1">
              <w:rPr>
                <w:sz w:val="24"/>
                <w:szCs w:val="24"/>
              </w:rPr>
              <w:t xml:space="preserve"> 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z w:val="24"/>
                <w:szCs w:val="24"/>
              </w:rPr>
              <w:t>1.Краткая история развития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pacing w:val="-7"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2.</w:t>
            </w:r>
            <w:r w:rsidRPr="00F215A1">
              <w:rPr>
                <w:iCs/>
                <w:sz w:val="24"/>
                <w:szCs w:val="24"/>
              </w:rPr>
              <w:t>Сферы деятельности различных видов транспорта</w:t>
            </w:r>
            <w:r w:rsidRPr="00F215A1">
              <w:rPr>
                <w:iCs/>
                <w:spacing w:val="-7"/>
                <w:sz w:val="24"/>
                <w:szCs w:val="24"/>
              </w:rPr>
              <w:t>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3.</w:t>
            </w:r>
            <w:r w:rsidRPr="00F215A1">
              <w:rPr>
                <w:iCs/>
                <w:sz w:val="24"/>
                <w:szCs w:val="24"/>
              </w:rPr>
              <w:t xml:space="preserve"> Взаимодействие, координация и конкуренция на транспорте.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 w:firstLine="0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61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>1.</w:t>
            </w:r>
            <w:r w:rsidRPr="00F215A1">
              <w:rPr>
                <w:spacing w:val="-5"/>
                <w:sz w:val="24"/>
                <w:szCs w:val="24"/>
              </w:rPr>
              <w:t>Характеристика сфер использования подвижного состава.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734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сообщения на тему: «Особенности развития транспорта в условиях рыночной экономики».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Заполнение таблицы.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Конспектирование на тему: «Роль конкуренции видов транспорта в современных условиях».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1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Характеристика путей сообщения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Пути сообщения различных видов </w:t>
            </w:r>
            <w:proofErr w:type="gramStart"/>
            <w:r w:rsidRPr="00F215A1">
              <w:rPr>
                <w:sz w:val="24"/>
                <w:szCs w:val="24"/>
              </w:rPr>
              <w:t>транспорта..</w:t>
            </w:r>
            <w:proofErr w:type="gramEnd"/>
            <w:r w:rsidRPr="00F215A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9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элементов транспортной системы.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1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1. Конспектирование на тему: «Задачи развития путей сообщения».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8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2.3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Типизация и классификация терминалов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Терминальная система доставки различных грузов.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2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типовых элементов терминалов.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Конспектирование на тему: «Типовая схема терминала».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3  Виды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2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Железнодорожный транспорт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железнодорожного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железнодорожного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работы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железнодорожного транспорта», «Перспективы развития железнодорожного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3.2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10"/>
                <w:sz w:val="24"/>
                <w:szCs w:val="24"/>
              </w:rPr>
              <w:t>Морской и речной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морского и речного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морского и речного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морского транспорта», «История развития речного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3.3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Воздушный и трубопроводный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воздушного и трубопроводного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воздушного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 сообщений по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темам:«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История развития воздушного транспорта», «История развития трубопроводного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2"/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Тема  3.4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Автомобильный транспорт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автомобильного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5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 xml:space="preserve">1. </w:t>
            </w:r>
            <w:r w:rsidRPr="00F215A1">
              <w:rPr>
                <w:spacing w:val="-3"/>
                <w:sz w:val="24"/>
                <w:szCs w:val="24"/>
              </w:rPr>
              <w:t>Техническое оснащение автомобильного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 xml:space="preserve">2. </w:t>
            </w:r>
            <w:r w:rsidRPr="00F215A1">
              <w:rPr>
                <w:sz w:val="24"/>
                <w:szCs w:val="24"/>
              </w:rPr>
              <w:t>Расчет показателей работы автомобильного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сообщений на тему: «История развития автомобильного транспорта».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Ответы на вопросы.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Решение задачи.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3.5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Городской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Экономико-географическая характеристика и сфера применения городского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Промышленный транспорт.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Подготовка сообщений на тему: «История развития городского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Конспектирование на тему:«Особенности работы промышленного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3.6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Содержание учебного материала: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45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Анализ сфер применения различных видов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коридоры».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60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4 Организация транспортного процесса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Принципы и методы выбора видов транспорта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П</w:t>
            </w:r>
            <w:r w:rsidRPr="00F215A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ринципы и методы выбора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2. </w:t>
            </w:r>
            <w:proofErr w:type="spellStart"/>
            <w:r w:rsidRPr="00F215A1">
              <w:rPr>
                <w:sz w:val="24"/>
                <w:szCs w:val="24"/>
              </w:rPr>
              <w:t>Интермодальные</w:t>
            </w:r>
            <w:proofErr w:type="spellEnd"/>
            <w:r w:rsidRPr="00F215A1">
              <w:rPr>
                <w:sz w:val="24"/>
                <w:szCs w:val="24"/>
              </w:rPr>
              <w:t xml:space="preserve"> перевозки.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Контейнеризация.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42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Р</w:t>
            </w:r>
            <w:r w:rsidRPr="00F215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асчет показателей контейнерных перевозок.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Разработка транспортно-технологических схем доставки грузов.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  <w:r w:rsidRPr="00F215A1">
              <w:rPr>
                <w:sz w:val="24"/>
                <w:szCs w:val="24"/>
              </w:rPr>
              <w:tab/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Конспектирование на темы: «Факторы, влияющие на выбор вида транспорта для перевозки грузов в регионах», «Технология работы терминалов».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сообщений на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Эффективность контейнерных перевозок».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Решение задачи.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4.2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Использование логистики на транспорте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Основные элементы логистики.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Технология работы логистической системы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4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Решение задач транспортной логистики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Конспектирование  на темы:  «Цели и задачи логистики», </w:t>
            </w: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логистики в экономике».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5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5 Финансовые аспекты деятельности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5.1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Капитальные вложения, себестоимости и издержки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Инвестиционные издержки на транспорте.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Себестоимость перевозок различных видов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Расчет себестоимости перевозок грузов на автомобильном транспорте.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тарифов, применяемых на различных видах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Решение задач.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22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6  Перспективы комплексного развития транспортной системы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1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6.1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Перспективы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комплексного развития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Перспективы развития транспортной системы России.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4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Влияние транспорта на экологию.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по темам: «Роль транспорта в условиях рыночной экономике», «Проблемы безопасности на транспорте».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F215A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70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76E26" w:rsidRPr="00E05E67" w:rsidRDefault="00476E26" w:rsidP="00E05E67">
      <w:pPr>
        <w:pStyle w:val="a3"/>
        <w:rPr>
          <w:szCs w:val="28"/>
        </w:rPr>
      </w:pP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E05E67" w:rsidRDefault="00E05E67" w:rsidP="00E05E67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E05E67" w:rsidRPr="005C336E" w:rsidRDefault="00E05E67" w:rsidP="00E05E67">
      <w:pPr>
        <w:ind w:firstLine="709"/>
        <w:rPr>
          <w:szCs w:val="28"/>
        </w:rPr>
        <w:sectPr w:rsidR="00E05E67" w:rsidRPr="005C336E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 w:rsidR="00476E26">
        <w:rPr>
          <w:szCs w:val="28"/>
        </w:rPr>
        <w:t>ч</w:t>
      </w:r>
    </w:p>
    <w:p w:rsidR="00E05E67" w:rsidRDefault="00E05E67" w:rsidP="003D6929">
      <w:pPr>
        <w:pStyle w:val="a3"/>
        <w:ind w:left="0" w:firstLine="0"/>
        <w:jc w:val="left"/>
        <w:rPr>
          <w:sz w:val="24"/>
          <w:szCs w:val="24"/>
        </w:rPr>
      </w:pPr>
    </w:p>
    <w:p w:rsidR="00E05E67" w:rsidRDefault="00E05E67" w:rsidP="00E05E67">
      <w:pPr>
        <w:pStyle w:val="a3"/>
        <w:rPr>
          <w:szCs w:val="28"/>
        </w:rPr>
      </w:pPr>
      <w:r>
        <w:rPr>
          <w:szCs w:val="28"/>
        </w:rPr>
        <w:t>2.2.2 Для заочной формы обучения</w:t>
      </w:r>
    </w:p>
    <w:tbl>
      <w:tblPr>
        <w:tblStyle w:val="TableGrid"/>
        <w:tblW w:w="14698" w:type="dxa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3"/>
        <w:gridCol w:w="8223"/>
        <w:gridCol w:w="992"/>
        <w:gridCol w:w="992"/>
        <w:gridCol w:w="993"/>
        <w:gridCol w:w="1275"/>
      </w:tblGrid>
      <w:tr w:rsidR="00476E26" w:rsidRPr="00216D2C" w:rsidTr="00C72C85">
        <w:trPr>
          <w:trHeight w:val="589"/>
        </w:trPr>
        <w:tc>
          <w:tcPr>
            <w:tcW w:w="2223" w:type="dxa"/>
            <w:vAlign w:val="center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23" w:type="dxa"/>
            <w:vAlign w:val="center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</w:t>
            </w:r>
          </w:p>
        </w:tc>
        <w:tc>
          <w:tcPr>
            <w:tcW w:w="992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993" w:type="dxa"/>
          </w:tcPr>
          <w:p w:rsidR="00476E26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Объем часов</w:t>
            </w:r>
          </w:p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60"/>
              <w:jc w:val="center"/>
              <w:rPr>
                <w:bCs/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>ровень у</w:t>
            </w:r>
            <w:r w:rsidRPr="00F215A1">
              <w:rPr>
                <w:bCs/>
                <w:sz w:val="24"/>
                <w:szCs w:val="24"/>
              </w:rPr>
              <w:t>своения</w:t>
            </w:r>
          </w:p>
        </w:tc>
      </w:tr>
      <w:tr w:rsidR="00476E26" w:rsidRPr="00216D2C" w:rsidTr="00C72C85">
        <w:trPr>
          <w:trHeight w:val="327"/>
        </w:trPr>
        <w:tc>
          <w:tcPr>
            <w:tcW w:w="2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6</w:t>
            </w:r>
          </w:p>
        </w:tc>
      </w:tr>
      <w:tr w:rsidR="00476E26" w:rsidRPr="002922CA" w:rsidTr="00C72C85">
        <w:trPr>
          <w:trHeight w:val="416"/>
        </w:trPr>
        <w:tc>
          <w:tcPr>
            <w:tcW w:w="10446" w:type="dxa"/>
            <w:gridSpan w:val="2"/>
            <w:vAlign w:val="center"/>
          </w:tcPr>
          <w:p w:rsidR="00476E26" w:rsidRPr="00F215A1" w:rsidRDefault="00476E26" w:rsidP="00C72C85">
            <w:pPr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Раздел </w:t>
            </w:r>
            <w:r w:rsidRPr="00F215A1">
              <w:rPr>
                <w:bCs/>
                <w:sz w:val="24"/>
                <w:szCs w:val="24"/>
              </w:rPr>
              <w:t xml:space="preserve">1 </w:t>
            </w:r>
            <w:r w:rsidRPr="00F215A1">
              <w:rPr>
                <w:spacing w:val="-9"/>
                <w:sz w:val="24"/>
                <w:szCs w:val="24"/>
              </w:rPr>
              <w:t>Роль транспортной системы в развитии экономии страны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834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1.1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Транспорт в сфере производства и обращения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1.Транспорт в сфере производства и обращения.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Производственный процесс и продукция транспорта</w:t>
            </w:r>
            <w:r w:rsidRPr="00F215A1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76E26" w:rsidRPr="002922CA" w:rsidTr="00C72C85">
        <w:trPr>
          <w:trHeight w:val="57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</w:t>
            </w:r>
            <w:r w:rsidRPr="00F215A1">
              <w:rPr>
                <w:sz w:val="24"/>
                <w:szCs w:val="28"/>
              </w:rPr>
              <w:t>Значение транспорта в жизни общества</w:t>
            </w:r>
            <w:r w:rsidRPr="00F215A1">
              <w:rPr>
                <w:sz w:val="24"/>
                <w:szCs w:val="24"/>
              </w:rPr>
              <w:t xml:space="preserve">», </w:t>
            </w:r>
            <w:r w:rsidRPr="00F215A1">
              <w:rPr>
                <w:sz w:val="24"/>
                <w:szCs w:val="28"/>
              </w:rPr>
              <w:t>«Роль транспорта в производственном процессе».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rPr>
          <w:trHeight w:val="123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1.2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Структура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1.Структура транспортной системы России, основные направления грузопотоков и пассажиропотоков.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Особенности управления транспортом.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rPr>
          <w:trHeight w:val="748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F215A1">
              <w:rPr>
                <w:sz w:val="24"/>
                <w:szCs w:val="24"/>
              </w:rPr>
              <w:t>сообщенийна</w:t>
            </w:r>
            <w:proofErr w:type="spellEnd"/>
            <w:r w:rsidRPr="00F215A1">
              <w:rPr>
                <w:sz w:val="24"/>
                <w:szCs w:val="24"/>
              </w:rPr>
              <w:t xml:space="preserve"> </w:t>
            </w:r>
            <w:proofErr w:type="spellStart"/>
            <w:r w:rsidRPr="00F215A1">
              <w:rPr>
                <w:sz w:val="24"/>
                <w:szCs w:val="24"/>
              </w:rPr>
              <w:t>темы:</w:t>
            </w:r>
            <w:r w:rsidRPr="00F215A1">
              <w:rPr>
                <w:sz w:val="24"/>
                <w:szCs w:val="28"/>
              </w:rPr>
              <w:t>«Сферы</w:t>
            </w:r>
            <w:proofErr w:type="spellEnd"/>
            <w:r w:rsidRPr="00F215A1">
              <w:rPr>
                <w:sz w:val="24"/>
                <w:szCs w:val="28"/>
              </w:rPr>
              <w:t xml:space="preserve"> деятельности различных видов транспорта», </w:t>
            </w:r>
            <w:r w:rsidRPr="00F215A1">
              <w:rPr>
                <w:sz w:val="24"/>
                <w:szCs w:val="24"/>
              </w:rPr>
              <w:t>«</w:t>
            </w:r>
            <w:r w:rsidRPr="00F215A1">
              <w:rPr>
                <w:sz w:val="24"/>
                <w:szCs w:val="28"/>
              </w:rPr>
              <w:t>Значение транспорта в экономике страны».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5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2. Характеристика транспортного комплекса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10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2.1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pacing w:val="-11"/>
                <w:sz w:val="24"/>
                <w:szCs w:val="24"/>
              </w:rPr>
              <w:t>Основные составляющие транспортной системы</w:t>
            </w:r>
            <w:r w:rsidRPr="00F215A1">
              <w:rPr>
                <w:sz w:val="24"/>
                <w:szCs w:val="24"/>
              </w:rPr>
              <w:t xml:space="preserve"> 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z w:val="24"/>
                <w:szCs w:val="24"/>
              </w:rPr>
              <w:t>1.Краткая история развития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iCs/>
                <w:spacing w:val="-7"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2.</w:t>
            </w:r>
            <w:r w:rsidRPr="00F215A1">
              <w:rPr>
                <w:iCs/>
                <w:sz w:val="24"/>
                <w:szCs w:val="24"/>
              </w:rPr>
              <w:t>Сферы деятельности различных видов транспорта</w:t>
            </w:r>
            <w:r w:rsidRPr="00F215A1">
              <w:rPr>
                <w:iCs/>
                <w:spacing w:val="-7"/>
                <w:sz w:val="24"/>
                <w:szCs w:val="24"/>
              </w:rPr>
              <w:t>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3.</w:t>
            </w:r>
            <w:r w:rsidRPr="00F215A1">
              <w:rPr>
                <w:iCs/>
                <w:sz w:val="24"/>
                <w:szCs w:val="24"/>
              </w:rPr>
              <w:t xml:space="preserve"> Взаимодействие, координация и конкуренция на транспорте.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61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>1.</w:t>
            </w:r>
            <w:r w:rsidRPr="00F215A1">
              <w:rPr>
                <w:spacing w:val="-5"/>
                <w:sz w:val="24"/>
                <w:szCs w:val="24"/>
              </w:rPr>
              <w:t>Характеристика сфер использования подвижного состава.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734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сообщения на тему: «Особенности развития транспорта в условиях рыночной экономики».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Заполнение таблицы.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Конспектирование на тему: «Роль конкуренции видов транспорта в современных условиях».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16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2.2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Характеристика путей сообщения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Пути сообщен</w:t>
            </w:r>
            <w:r>
              <w:rPr>
                <w:sz w:val="24"/>
                <w:szCs w:val="24"/>
              </w:rPr>
              <w:t>ия различных видов транспорта.</w:t>
            </w:r>
            <w:r w:rsidRPr="00F215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9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элементов транспортной системы.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31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1. Конспектирование на тему: «Задачи развития путей сообщения».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8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2.3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Типизация и классификация терминалов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Терминальная система доставки различных грузов.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2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Изучение типовых элементов терминалов.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6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Конспектирование на тему: «Типовая схема терминала».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1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3  Виды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2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3.1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Железнодорожный транспорт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железнодорожного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железнодорожного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работы обучающихся:</w:t>
            </w:r>
          </w:p>
          <w:p w:rsidR="00476E26" w:rsidRPr="00F215A1" w:rsidRDefault="00476E26" w:rsidP="00C72C85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железнодорожного транспорта», «Перспективы развития железнодорожного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3.2</w:t>
            </w:r>
          </w:p>
          <w:p w:rsidR="00476E26" w:rsidRPr="00F215A1" w:rsidRDefault="00476E26" w:rsidP="00C72C85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10"/>
                <w:sz w:val="24"/>
                <w:szCs w:val="24"/>
              </w:rPr>
              <w:t>Морской и речной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морского и речного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морского и речного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на темы: «История развития морского транспорта», «История развития речного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Тема </w:t>
            </w:r>
            <w:r w:rsidRPr="00F215A1">
              <w:rPr>
                <w:bCs/>
                <w:sz w:val="24"/>
                <w:szCs w:val="24"/>
              </w:rPr>
              <w:t>3.3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bCs/>
                <w:sz w:val="24"/>
                <w:szCs w:val="24"/>
              </w:rPr>
              <w:t>Воздушный и трубопроводный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>1.</w:t>
            </w: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воздушного и трубопроводного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5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Техническое оснащение воздушного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 сообщений по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темам:«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История развития воздушного транспорта», «История развития трубопроводного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2"/>
                <w:sz w:val="24"/>
                <w:szCs w:val="24"/>
              </w:rPr>
            </w:pPr>
            <w:r w:rsidRPr="00F215A1">
              <w:rPr>
                <w:spacing w:val="-12"/>
                <w:sz w:val="24"/>
                <w:szCs w:val="24"/>
              </w:rPr>
              <w:t>Тема  3.4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Автомобильный транспорт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Экономико-географическая характеристика и сфера применения автомобильного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56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iCs/>
                <w:spacing w:val="-2"/>
                <w:sz w:val="24"/>
                <w:szCs w:val="24"/>
              </w:rPr>
              <w:t xml:space="preserve">1. </w:t>
            </w:r>
            <w:r w:rsidRPr="00F215A1">
              <w:rPr>
                <w:spacing w:val="-3"/>
                <w:sz w:val="24"/>
                <w:szCs w:val="24"/>
              </w:rPr>
              <w:t>Техническое оснащение автомобильного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pacing w:val="-2"/>
                <w:sz w:val="24"/>
                <w:szCs w:val="24"/>
              </w:rPr>
              <w:t xml:space="preserve">2. </w:t>
            </w:r>
            <w:r w:rsidRPr="00F215A1">
              <w:rPr>
                <w:sz w:val="24"/>
                <w:szCs w:val="24"/>
              </w:rPr>
              <w:t>Расчет показателей работы автомобильного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Подготовка сообщений на тему: «История развития автомобильного транспорта».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2. Ответы на вопросы.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Решение задачи.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3.5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Городской транспорт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Экономико-географическая характеристика и сфера применения городского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Промышленный транспорт.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Подготовка сообщений на тему: «История развития городского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Конспектирование на тему:«Особенности работы промышленного транспорта».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19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3.6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Содержание учебного материала: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Взаимодействие различных видов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545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занятие: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Анализ сфер применения различных видов транспорта.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коридоры».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60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4 Организация транспортного процесса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Принципы и методы выбора видов транспорта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П</w:t>
            </w:r>
            <w:r w:rsidRPr="00F215A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ринципы и методы выбора видов транспорта.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2. </w:t>
            </w:r>
            <w:proofErr w:type="spellStart"/>
            <w:r w:rsidRPr="00F215A1">
              <w:rPr>
                <w:sz w:val="24"/>
                <w:szCs w:val="24"/>
              </w:rPr>
              <w:t>Интермодальные</w:t>
            </w:r>
            <w:proofErr w:type="spellEnd"/>
            <w:r w:rsidRPr="00F215A1">
              <w:rPr>
                <w:sz w:val="24"/>
                <w:szCs w:val="24"/>
              </w:rPr>
              <w:t xml:space="preserve"> перевозки.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3. Контейнеризация.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9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Практические занятия: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42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iCs/>
                <w:sz w:val="24"/>
                <w:szCs w:val="24"/>
              </w:rPr>
              <w:t>1. Р</w:t>
            </w:r>
            <w:r w:rsidRPr="00F215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асчет показателей контейнерных перевозок.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Разработка транспортно-технологических схем доставки грузов.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  <w:r w:rsidRPr="00F215A1">
              <w:rPr>
                <w:sz w:val="24"/>
                <w:szCs w:val="24"/>
              </w:rPr>
              <w:tab/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1. Конспектирование на темы: «Факторы, влияющие на выбор вида транспорта для перевозки грузов в регионах», «Технология работы терминалов».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сообщений на </w:t>
            </w:r>
            <w:proofErr w:type="gramStart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Эффективность контейнерных перевозок».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>3. Решение задачи.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4.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4.2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Использование логистики на транспорте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Основные элементы логистики.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Технология работы логистической системы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40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Решение задач транспортной логистики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обучающихся: 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hAnsi="Times New Roman" w:cs="Times New Roman"/>
                <w:sz w:val="24"/>
                <w:szCs w:val="24"/>
              </w:rPr>
              <w:t xml:space="preserve">1. Конспектирование  на темы:  «Цели и задачи логистики», </w:t>
            </w: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логистики в экономике».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Ответы на вопросы.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35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5 Финансовые аспекты деятельности транспорта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lastRenderedPageBreak/>
              <w:t>Тема 5.1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Капитальные вложения, себестоимости и издержки различных видов транспорта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Инвестиционные издержки на транспорте.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Себестоимость перевозок различных видов транспорта.</w:t>
            </w: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Практическое занятие: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Расчет себестоимости перевозок грузов на автомобильном транспорте.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Конспектирование на </w:t>
            </w:r>
            <w:proofErr w:type="gramStart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тему:«</w:t>
            </w:r>
            <w:proofErr w:type="gramEnd"/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тарифов, применяемых на различных видах транспорта».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Решение задач.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422"/>
        </w:trPr>
        <w:tc>
          <w:tcPr>
            <w:tcW w:w="10446" w:type="dxa"/>
            <w:gridSpan w:val="2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Раздел 6  Перспективы комплексного развития транспортной системы</w:t>
            </w:r>
          </w:p>
        </w:tc>
        <w:tc>
          <w:tcPr>
            <w:tcW w:w="2977" w:type="dxa"/>
            <w:gridSpan w:val="3"/>
          </w:tcPr>
          <w:p w:rsidR="00476E26" w:rsidRPr="00F215A1" w:rsidRDefault="00476E26" w:rsidP="00C72C85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810"/>
        </w:trPr>
        <w:tc>
          <w:tcPr>
            <w:tcW w:w="2223" w:type="dxa"/>
            <w:vMerge w:val="restart"/>
          </w:tcPr>
          <w:p w:rsidR="00476E26" w:rsidRPr="00F215A1" w:rsidRDefault="00476E26" w:rsidP="00C72C85">
            <w:pPr>
              <w:widowControl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Тема 6.1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 xml:space="preserve">Перспективы 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комплексного развития транспортной системы России</w:t>
            </w: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Содержание учебного материала:</w:t>
            </w:r>
          </w:p>
          <w:p w:rsidR="00476E26" w:rsidRPr="00F215A1" w:rsidRDefault="00476E26" w:rsidP="00C72C85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215A1">
              <w:rPr>
                <w:rFonts w:ascii="Times New Roman" w:eastAsia="Times New Roman" w:hAnsi="Times New Roman" w:cs="Times New Roman"/>
                <w:sz w:val="24"/>
                <w:szCs w:val="24"/>
              </w:rPr>
              <w:t>1. Перспективы развития транспортной системы России.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147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2. Влияние транспорта на экологию.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782"/>
        </w:trPr>
        <w:tc>
          <w:tcPr>
            <w:tcW w:w="2223" w:type="dxa"/>
            <w:vMerge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Самостоятельная работа обучающихся:</w:t>
            </w:r>
          </w:p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215A1">
              <w:rPr>
                <w:sz w:val="24"/>
                <w:szCs w:val="24"/>
              </w:rPr>
              <w:t>Подготовка сообщений по темам: «Роль транспорта в условиях рыночной экономике», «Проблемы безопасности на транспорте».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D73735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70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76E26" w:rsidRPr="002922CA" w:rsidTr="00C72C85">
        <w:tblPrEx>
          <w:tblCellMar>
            <w:right w:w="92" w:type="dxa"/>
          </w:tblCellMar>
        </w:tblPrEx>
        <w:trPr>
          <w:trHeight w:val="235"/>
        </w:trPr>
        <w:tc>
          <w:tcPr>
            <w:tcW w:w="2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pacing w:val="-16"/>
                <w:sz w:val="24"/>
                <w:szCs w:val="24"/>
              </w:rPr>
            </w:pPr>
          </w:p>
        </w:tc>
        <w:tc>
          <w:tcPr>
            <w:tcW w:w="8223" w:type="dxa"/>
          </w:tcPr>
          <w:p w:rsidR="00476E26" w:rsidRPr="00F215A1" w:rsidRDefault="00476E26" w:rsidP="00C72C85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76E26" w:rsidRPr="00F215A1" w:rsidRDefault="00476E26" w:rsidP="00C72C85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476E26" w:rsidRPr="00E05E67" w:rsidRDefault="00476E26" w:rsidP="00476E26">
      <w:pPr>
        <w:pStyle w:val="a3"/>
        <w:ind w:left="0" w:firstLine="0"/>
        <w:rPr>
          <w:szCs w:val="28"/>
        </w:rPr>
      </w:pP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E05E67" w:rsidRPr="00C56EDD" w:rsidRDefault="00E05E67" w:rsidP="00E05E67">
      <w:pPr>
        <w:autoSpaceDE w:val="0"/>
        <w:autoSpaceDN w:val="0"/>
        <w:adjustRightInd w:val="0"/>
        <w:ind w:firstLine="709"/>
        <w:rPr>
          <w:szCs w:val="28"/>
        </w:rPr>
      </w:pPr>
      <w:r w:rsidRPr="00C56EDD">
        <w:rPr>
          <w:szCs w:val="28"/>
        </w:rPr>
        <w:t xml:space="preserve">1 - ознакомительный (узнавание ранее изученных объектов, свойств); </w:t>
      </w:r>
    </w:p>
    <w:p w:rsidR="00E05E67" w:rsidRDefault="00E05E67" w:rsidP="00E05E67">
      <w:pPr>
        <w:ind w:firstLine="709"/>
        <w:rPr>
          <w:szCs w:val="28"/>
        </w:rPr>
      </w:pPr>
      <w:r w:rsidRPr="00C56EDD">
        <w:rPr>
          <w:szCs w:val="28"/>
        </w:rPr>
        <w:t>2 - репродуктивный (выполнение деятельности по образцу, и</w:t>
      </w:r>
      <w:r>
        <w:rPr>
          <w:szCs w:val="28"/>
        </w:rPr>
        <w:t>нструкции или под руководством);</w:t>
      </w:r>
    </w:p>
    <w:p w:rsidR="00E05E67" w:rsidRDefault="00E05E67" w:rsidP="00E05E67">
      <w:pPr>
        <w:ind w:firstLine="709"/>
        <w:rPr>
          <w:szCs w:val="28"/>
        </w:rPr>
      </w:pPr>
      <w:r>
        <w:rPr>
          <w:szCs w:val="28"/>
        </w:rPr>
        <w:t xml:space="preserve">3 - </w:t>
      </w:r>
      <w:r w:rsidRPr="00D72BCC">
        <w:rPr>
          <w:szCs w:val="28"/>
        </w:rPr>
        <w:t>продуктивный (планирование и самостоятельное выполнение деятельности, решение проблемных зада</w:t>
      </w:r>
      <w:r>
        <w:rPr>
          <w:szCs w:val="28"/>
        </w:rPr>
        <w:t>ч)</w:t>
      </w:r>
    </w:p>
    <w:p w:rsidR="00E05E67" w:rsidRPr="005C336E" w:rsidRDefault="00E05E67" w:rsidP="004B17DB">
      <w:pPr>
        <w:ind w:left="0" w:firstLine="0"/>
        <w:rPr>
          <w:szCs w:val="28"/>
        </w:rPr>
        <w:sectPr w:rsidR="00E05E67" w:rsidRPr="005C336E" w:rsidSect="00510AFA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E05E67" w:rsidRPr="00E05E67" w:rsidRDefault="00E05E67" w:rsidP="003D6929">
      <w:pPr>
        <w:pStyle w:val="a3"/>
        <w:ind w:left="0" w:firstLine="0"/>
        <w:jc w:val="left"/>
        <w:rPr>
          <w:sz w:val="24"/>
          <w:szCs w:val="24"/>
        </w:rPr>
        <w:sectPr w:rsidR="00E05E67" w:rsidRPr="00E05E67" w:rsidSect="003D6929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851" w:left="1701" w:header="709" w:footer="709" w:gutter="0"/>
          <w:cols w:space="720"/>
          <w:docGrid w:linePitch="381"/>
        </w:sectPr>
      </w:pPr>
    </w:p>
    <w:p w:rsidR="00F215A1" w:rsidRDefault="00E05E67" w:rsidP="00476E26">
      <w:pPr>
        <w:pStyle w:val="a3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="00F215A1" w:rsidRPr="00F215A1">
        <w:rPr>
          <w:b/>
          <w:sz w:val="24"/>
          <w:szCs w:val="24"/>
        </w:rPr>
        <w:t>. УСЛОВИЯ РЕАЛИЗАЦИИ ПРОГРАММЫ ДИСЦИПЛИНЫ</w:t>
      </w:r>
    </w:p>
    <w:p w:rsidR="00F215A1" w:rsidRDefault="00F215A1" w:rsidP="003D6929">
      <w:pPr>
        <w:pStyle w:val="a3"/>
        <w:ind w:left="0" w:firstLine="709"/>
        <w:rPr>
          <w:b/>
          <w:sz w:val="24"/>
          <w:szCs w:val="24"/>
        </w:rPr>
      </w:pPr>
    </w:p>
    <w:p w:rsidR="00913226" w:rsidRPr="00F215A1" w:rsidRDefault="00913226" w:rsidP="003D6929">
      <w:pPr>
        <w:pStyle w:val="a3"/>
        <w:ind w:left="0" w:firstLine="709"/>
        <w:rPr>
          <w:b/>
          <w:sz w:val="24"/>
          <w:szCs w:val="24"/>
        </w:rPr>
      </w:pPr>
    </w:p>
    <w:p w:rsidR="00F215A1" w:rsidRPr="004B17DB" w:rsidRDefault="00E05E67" w:rsidP="004B17DB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.1. Требования к минимальному материально-техническому обеспечению</w:t>
      </w:r>
      <w:r w:rsidR="00F215A1">
        <w:rPr>
          <w:b/>
          <w:szCs w:val="28"/>
        </w:rPr>
        <w:t>:</w:t>
      </w:r>
    </w:p>
    <w:p w:rsidR="00AF49AB" w:rsidRPr="00D01843" w:rsidRDefault="00F215A1" w:rsidP="003D6929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Для реализации программы дисциплины предусмотрены следующие специальные помещения:</w:t>
      </w:r>
    </w:p>
    <w:p w:rsidR="00AF49AB" w:rsidRDefault="00F215A1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>Кабинет</w:t>
      </w:r>
      <w:r w:rsidR="002E0D85" w:rsidRPr="00D01843">
        <w:rPr>
          <w:szCs w:val="28"/>
        </w:rPr>
        <w:t xml:space="preserve"> </w:t>
      </w:r>
      <w:r w:rsidR="00AF49AB">
        <w:rPr>
          <w:szCs w:val="28"/>
        </w:rPr>
        <w:t>«</w:t>
      </w:r>
      <w:r w:rsidR="002E0D85" w:rsidRPr="00D01843">
        <w:rPr>
          <w:szCs w:val="28"/>
        </w:rPr>
        <w:t>Безопасности жизнедеятельности и охраны труда</w:t>
      </w:r>
      <w:r w:rsidR="00AF49AB">
        <w:rPr>
          <w:szCs w:val="28"/>
        </w:rPr>
        <w:t>».</w:t>
      </w: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Оборудование учебного кабинета: 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рабочее место преподавателя;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рабочие места для обучающихся;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комплект нормативных документов;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наглядные пособия (стенды); </w:t>
      </w:r>
    </w:p>
    <w:p w:rsidR="004F1C4D" w:rsidRPr="00D01843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учебно-методический комплекс дисциплины. </w:t>
      </w: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Технические средства обучения:  </w:t>
      </w:r>
    </w:p>
    <w:p w:rsidR="004F1C4D" w:rsidRDefault="00AF49AB" w:rsidP="003D6929">
      <w:pPr>
        <w:pStyle w:val="a3"/>
        <w:ind w:left="0" w:firstLine="709"/>
        <w:rPr>
          <w:szCs w:val="28"/>
        </w:rPr>
      </w:pPr>
      <w:r>
        <w:rPr>
          <w:szCs w:val="28"/>
        </w:rPr>
        <w:t xml:space="preserve">- </w:t>
      </w:r>
      <w:r w:rsidR="002E0D85" w:rsidRPr="00D01843">
        <w:rPr>
          <w:szCs w:val="28"/>
        </w:rPr>
        <w:t xml:space="preserve">переносное мультимедийное оборудование. </w:t>
      </w:r>
    </w:p>
    <w:p w:rsidR="00AF49AB" w:rsidRPr="00D01843" w:rsidRDefault="00AF49AB" w:rsidP="003D6929">
      <w:pPr>
        <w:pStyle w:val="a3"/>
        <w:ind w:left="0" w:firstLine="709"/>
        <w:rPr>
          <w:szCs w:val="28"/>
        </w:rPr>
      </w:pPr>
    </w:p>
    <w:p w:rsidR="00F215A1" w:rsidRDefault="00E05E67" w:rsidP="003D6929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.2. Информационное обеспечение реализации программы</w:t>
      </w:r>
    </w:p>
    <w:p w:rsidR="00F215A1" w:rsidRPr="00F215A1" w:rsidRDefault="00F215A1" w:rsidP="003D6929">
      <w:pPr>
        <w:pStyle w:val="a3"/>
        <w:ind w:left="0" w:firstLine="709"/>
        <w:rPr>
          <w:b/>
          <w:szCs w:val="28"/>
        </w:rPr>
      </w:pPr>
    </w:p>
    <w:p w:rsidR="00F215A1" w:rsidRDefault="00F215A1" w:rsidP="003D6929">
      <w:pPr>
        <w:pStyle w:val="a3"/>
        <w:ind w:left="0" w:firstLine="709"/>
        <w:rPr>
          <w:szCs w:val="28"/>
        </w:rPr>
      </w:pPr>
      <w:r w:rsidRPr="00F215A1">
        <w:rPr>
          <w:szCs w:val="28"/>
        </w:rPr>
        <w:t>Для реализации программы библиотечный фонд образовательной организации име</w:t>
      </w:r>
      <w:r w:rsidR="00E05E67">
        <w:rPr>
          <w:szCs w:val="28"/>
        </w:rPr>
        <w:t>е</w:t>
      </w:r>
      <w:r w:rsidRPr="00F215A1">
        <w:rPr>
          <w:szCs w:val="28"/>
        </w:rPr>
        <w:t xml:space="preserve">т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F215A1" w:rsidRPr="00F215A1" w:rsidRDefault="00F215A1" w:rsidP="003D6929">
      <w:pPr>
        <w:pStyle w:val="a3"/>
        <w:ind w:left="0" w:firstLine="709"/>
        <w:rPr>
          <w:szCs w:val="28"/>
        </w:rPr>
      </w:pPr>
    </w:p>
    <w:p w:rsidR="004F1C4D" w:rsidRPr="00F215A1" w:rsidRDefault="00E05E67" w:rsidP="003D6929">
      <w:pPr>
        <w:pStyle w:val="a3"/>
        <w:ind w:left="0" w:firstLine="709"/>
        <w:rPr>
          <w:b/>
          <w:szCs w:val="28"/>
        </w:rPr>
      </w:pPr>
      <w:r>
        <w:rPr>
          <w:b/>
          <w:szCs w:val="28"/>
        </w:rPr>
        <w:t>3</w:t>
      </w:r>
      <w:r w:rsidR="00F215A1" w:rsidRPr="00F215A1">
        <w:rPr>
          <w:b/>
          <w:szCs w:val="28"/>
        </w:rPr>
        <w:t>.2.1. Печатные издания</w:t>
      </w:r>
    </w:p>
    <w:p w:rsidR="00AF49AB" w:rsidRPr="00D01843" w:rsidRDefault="00AF49AB" w:rsidP="003D6929">
      <w:pPr>
        <w:pStyle w:val="a3"/>
        <w:ind w:left="0" w:firstLine="709"/>
        <w:rPr>
          <w:szCs w:val="28"/>
        </w:rPr>
      </w:pPr>
    </w:p>
    <w:p w:rsidR="004F1C4D" w:rsidRPr="00D01843" w:rsidRDefault="002E0D85" w:rsidP="003D6929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Основные источники:  </w:t>
      </w:r>
    </w:p>
    <w:p w:rsidR="001049EF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0397"/>
      <w:r>
        <w:rPr>
          <w:rFonts w:ascii="Times New Roman" w:hAnsi="Times New Roman" w:cs="Times New Roman"/>
          <w:sz w:val="28"/>
          <w:szCs w:val="28"/>
        </w:rPr>
        <w:t>Курганов В.М. Международные</w:t>
      </w:r>
      <w:r w:rsidR="00913226">
        <w:rPr>
          <w:rFonts w:ascii="Times New Roman" w:hAnsi="Times New Roman" w:cs="Times New Roman"/>
          <w:sz w:val="28"/>
          <w:szCs w:val="28"/>
        </w:rPr>
        <w:t xml:space="preserve"> перевозки. – М.: Академия, 2017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Николашин В.Н. Сервис на </w:t>
      </w:r>
      <w:r w:rsidR="00913226">
        <w:rPr>
          <w:rFonts w:ascii="Times New Roman" w:hAnsi="Times New Roman" w:cs="Times New Roman"/>
          <w:sz w:val="28"/>
          <w:szCs w:val="28"/>
        </w:rPr>
        <w:t>транспорте. – М.: Академия, 2017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6C27B2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</w:t>
      </w:r>
      <w:r w:rsidR="00913226">
        <w:rPr>
          <w:rFonts w:ascii="Times New Roman" w:hAnsi="Times New Roman" w:cs="Times New Roman"/>
          <w:sz w:val="28"/>
          <w:szCs w:val="28"/>
        </w:rPr>
        <w:t>служивание.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6C27B2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</w:t>
      </w:r>
      <w:r w:rsidR="00913226">
        <w:rPr>
          <w:rFonts w:ascii="Times New Roman" w:eastAsia="Times New Roman" w:hAnsi="Times New Roman" w:cs="Times New Roman"/>
          <w:spacing w:val="-4"/>
          <w:sz w:val="28"/>
          <w:szCs w:val="28"/>
        </w:rPr>
        <w:t>ная система. – М.: Академия, 207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4</w:t>
      </w:r>
      <w:r w:rsidRPr="004B43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. </w:t>
      </w:r>
    </w:p>
    <w:p w:rsidR="001049EF" w:rsidRPr="004B4329" w:rsidRDefault="001049EF" w:rsidP="003D6929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Троицкая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транспортировки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226">
        <w:rPr>
          <w:rFonts w:ascii="Times New Roman" w:hAnsi="Times New Roman" w:cs="Times New Roman"/>
          <w:sz w:val="28"/>
          <w:szCs w:val="28"/>
        </w:rPr>
        <w:t>технологии.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Pr="003F483D" w:rsidRDefault="001049EF" w:rsidP="003D6929">
      <w:pPr>
        <w:widowControl w:val="0"/>
        <w:shd w:val="clear" w:color="auto" w:fill="FFFFFF"/>
        <w:suppressAutoHyphens/>
        <w:spacing w:after="0" w:line="240" w:lineRule="auto"/>
        <w:ind w:firstLine="709"/>
        <w:rPr>
          <w:szCs w:val="28"/>
        </w:rPr>
      </w:pPr>
    </w:p>
    <w:p w:rsidR="001049EF" w:rsidRPr="001049EF" w:rsidRDefault="001049EF" w:rsidP="003D6929">
      <w:pPr>
        <w:widowControl w:val="0"/>
        <w:shd w:val="clear" w:color="auto" w:fill="FFFFFF"/>
        <w:suppressAutoHyphens/>
        <w:spacing w:after="0" w:line="240" w:lineRule="auto"/>
        <w:rPr>
          <w:szCs w:val="28"/>
        </w:rPr>
      </w:pPr>
      <w:r>
        <w:rPr>
          <w:spacing w:val="-4"/>
          <w:szCs w:val="28"/>
        </w:rPr>
        <w:t xml:space="preserve">      </w:t>
      </w:r>
      <w:r w:rsidRPr="001049EF">
        <w:rPr>
          <w:spacing w:val="-4"/>
          <w:szCs w:val="28"/>
        </w:rPr>
        <w:t>Дополнительная литература</w:t>
      </w:r>
    </w:p>
    <w:p w:rsidR="001049EF" w:rsidRDefault="00913226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Железнодорожный </w:t>
      </w:r>
      <w:r w:rsidR="001049EF">
        <w:rPr>
          <w:rFonts w:ascii="Times New Roman" w:hAnsi="Times New Roman" w:cs="Times New Roman"/>
          <w:sz w:val="28"/>
          <w:szCs w:val="28"/>
        </w:rPr>
        <w:t>справочник / Под ред. В.М. Прихо</w:t>
      </w:r>
      <w:r>
        <w:rPr>
          <w:rFonts w:ascii="Times New Roman" w:hAnsi="Times New Roman" w:cs="Times New Roman"/>
          <w:sz w:val="28"/>
          <w:szCs w:val="28"/>
        </w:rPr>
        <w:t>дько. – М.: Машиностроение, 2016</w:t>
      </w:r>
      <w:r w:rsidR="001049EF"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 </w:t>
      </w:r>
      <w:r w:rsidR="00913226">
        <w:rPr>
          <w:rFonts w:ascii="Times New Roman" w:hAnsi="Times New Roman" w:cs="Times New Roman"/>
          <w:sz w:val="28"/>
          <w:szCs w:val="28"/>
        </w:rPr>
        <w:t xml:space="preserve">Железнодорожные </w:t>
      </w:r>
      <w:r>
        <w:rPr>
          <w:rFonts w:ascii="Times New Roman" w:hAnsi="Times New Roman" w:cs="Times New Roman"/>
          <w:sz w:val="28"/>
          <w:szCs w:val="28"/>
        </w:rPr>
        <w:t>перевозки. – М.: ФОРУМ: ИНФРА – М, 2008.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Сервис на транспорте / Под ред.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913226">
        <w:rPr>
          <w:rFonts w:ascii="Times New Roman" w:hAnsi="Times New Roman" w:cs="Times New Roman"/>
          <w:sz w:val="28"/>
          <w:szCs w:val="28"/>
        </w:rPr>
        <w:t>иколошина</w:t>
      </w:r>
      <w:proofErr w:type="spellEnd"/>
      <w:r w:rsidR="00913226">
        <w:rPr>
          <w:rFonts w:ascii="Times New Roman" w:hAnsi="Times New Roman" w:cs="Times New Roman"/>
          <w:sz w:val="28"/>
          <w:szCs w:val="28"/>
        </w:rPr>
        <w:t>.  – М.: Академия,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</w:t>
      </w:r>
      <w:r w:rsidR="00913226">
        <w:rPr>
          <w:rFonts w:ascii="Times New Roman" w:hAnsi="Times New Roman" w:cs="Times New Roman"/>
          <w:sz w:val="28"/>
          <w:szCs w:val="28"/>
        </w:rPr>
        <w:t>бслуживание. – М.: Академия, 201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1049EF" w:rsidRDefault="001049EF" w:rsidP="003D6929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транспортная систе</w:t>
      </w:r>
      <w:r w:rsidR="00913226">
        <w:rPr>
          <w:rFonts w:ascii="Times New Roman" w:eastAsia="Times New Roman" w:hAnsi="Times New Roman" w:cs="Times New Roman"/>
          <w:spacing w:val="-4"/>
          <w:sz w:val="28"/>
          <w:szCs w:val="28"/>
        </w:rPr>
        <w:t>ма. – М.: Академия, 201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8.</w:t>
      </w:r>
    </w:p>
    <w:p w:rsidR="00AF49AB" w:rsidRPr="00913226" w:rsidRDefault="001049EF" w:rsidP="00913226">
      <w:pPr>
        <w:spacing w:after="0" w:line="240" w:lineRule="auto"/>
        <w:ind w:left="355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bookmarkEnd w:id="2"/>
      <w:r w:rsidR="00E05E67">
        <w:rPr>
          <w:b/>
          <w:sz w:val="24"/>
          <w:szCs w:val="24"/>
        </w:rPr>
        <w:lastRenderedPageBreak/>
        <w:t>4</w:t>
      </w:r>
      <w:r w:rsidR="00F215A1" w:rsidRPr="00F215A1">
        <w:rPr>
          <w:b/>
          <w:sz w:val="24"/>
          <w:szCs w:val="24"/>
        </w:rPr>
        <w:t>. КОНТРОЛЬ И ОЦЕНКА РЕЗУЛЬТАТОВ ОСВОЕНИЯ ДИСЦИПЛИНЫ</w:t>
      </w:r>
    </w:p>
    <w:p w:rsidR="00734CAA" w:rsidRDefault="00734CAA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913226" w:rsidRPr="00734CAA" w:rsidRDefault="00913226" w:rsidP="003D6929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913226" w:rsidRPr="00D01843" w:rsidRDefault="00734CAA" w:rsidP="00E05E67">
      <w:pPr>
        <w:pStyle w:val="a3"/>
        <w:ind w:left="357" w:firstLine="709"/>
        <w:rPr>
          <w:szCs w:val="28"/>
        </w:rPr>
      </w:pPr>
      <w:r>
        <w:rPr>
          <w:szCs w:val="28"/>
        </w:rPr>
        <w:t xml:space="preserve">Контроль и </w:t>
      </w:r>
      <w:r w:rsidR="002E0D85" w:rsidRPr="00D01843">
        <w:rPr>
          <w:szCs w:val="28"/>
        </w:rPr>
        <w:t>оценка</w:t>
      </w:r>
      <w:r w:rsidR="001049EF">
        <w:rPr>
          <w:szCs w:val="28"/>
        </w:rPr>
        <w:t xml:space="preserve"> </w:t>
      </w:r>
      <w:r>
        <w:rPr>
          <w:szCs w:val="28"/>
        </w:rPr>
        <w:t xml:space="preserve">результатов освоения </w:t>
      </w:r>
      <w:r w:rsidR="002E0D85" w:rsidRPr="00D01843">
        <w:rPr>
          <w:szCs w:val="28"/>
        </w:rPr>
        <w:t>дисциплины осуществляется преподавателем в процессе проведения текущего контр</w:t>
      </w:r>
      <w:r w:rsidR="001652A5">
        <w:rPr>
          <w:szCs w:val="28"/>
        </w:rPr>
        <w:t>оля и промежуточно</w:t>
      </w:r>
      <w:r w:rsidR="0006625C">
        <w:rPr>
          <w:szCs w:val="28"/>
        </w:rPr>
        <w:t xml:space="preserve">й аттестации </w:t>
      </w:r>
    </w:p>
    <w:tbl>
      <w:tblPr>
        <w:tblStyle w:val="TableGrid"/>
        <w:tblW w:w="935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4820"/>
        <w:gridCol w:w="4539"/>
      </w:tblGrid>
      <w:tr w:rsidR="004F1C4D" w:rsidRPr="00D01843" w:rsidTr="00913226">
        <w:trPr>
          <w:trHeight w:val="514"/>
        </w:trPr>
        <w:tc>
          <w:tcPr>
            <w:tcW w:w="4820" w:type="dxa"/>
          </w:tcPr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Результаты обучения</w:t>
            </w:r>
          </w:p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39" w:type="dxa"/>
          </w:tcPr>
          <w:p w:rsidR="004F1C4D" w:rsidRPr="00931CA6" w:rsidRDefault="002E0D85" w:rsidP="003D6929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049EF" w:rsidRPr="00D01843" w:rsidTr="00913226">
        <w:trPr>
          <w:trHeight w:val="917"/>
        </w:trPr>
        <w:tc>
          <w:tcPr>
            <w:tcW w:w="4820" w:type="dxa"/>
          </w:tcPr>
          <w:p w:rsidR="001049EF" w:rsidRPr="00B670AC" w:rsidRDefault="00913226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У</w:t>
            </w:r>
            <w:r w:rsidR="001049EF" w:rsidRPr="00B670AC">
              <w:rPr>
                <w:sz w:val="24"/>
                <w:szCs w:val="24"/>
              </w:rPr>
              <w:t>мения:</w:t>
            </w:r>
          </w:p>
          <w:p w:rsidR="00913226" w:rsidRDefault="00913226" w:rsidP="00913226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355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- </w:t>
            </w:r>
            <w:r w:rsidR="001049EF" w:rsidRPr="00913226">
              <w:rPr>
                <w:spacing w:val="-8"/>
                <w:sz w:val="24"/>
                <w:szCs w:val="24"/>
              </w:rPr>
              <w:t>давать к</w:t>
            </w:r>
            <w:r>
              <w:rPr>
                <w:spacing w:val="-8"/>
                <w:sz w:val="24"/>
                <w:szCs w:val="24"/>
              </w:rPr>
              <w:t>раткую экономико-географическую</w:t>
            </w:r>
          </w:p>
          <w:p w:rsidR="001049EF" w:rsidRPr="00913226" w:rsidRDefault="001049EF" w:rsidP="00913226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left="355" w:firstLine="0"/>
              <w:rPr>
                <w:sz w:val="24"/>
                <w:szCs w:val="24"/>
              </w:rPr>
            </w:pPr>
            <w:r w:rsidRPr="00913226">
              <w:rPr>
                <w:spacing w:val="-8"/>
                <w:sz w:val="24"/>
                <w:szCs w:val="24"/>
              </w:rPr>
              <w:t>характеристику техническому оснащению и сфере применения различных видов транспорта.</w:t>
            </w:r>
          </w:p>
        </w:tc>
        <w:tc>
          <w:tcPr>
            <w:tcW w:w="4539" w:type="dxa"/>
            <w:vMerge w:val="restart"/>
          </w:tcPr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0" w:firstLine="0"/>
            </w:pPr>
            <w:r w:rsidRPr="001049EF">
              <w:rPr>
                <w:sz w:val="24"/>
                <w:szCs w:val="24"/>
              </w:rPr>
              <w:t>Формы контроля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устный опрос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A550D8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практические задания по работе с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техническими справочниками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3D6929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задания по расчету эксплуатационных показателей.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>Формы оценки результативности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накопительная система баллов</w:t>
            </w:r>
            <w:r w:rsidRPr="003454F0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на основе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которой выставляется итоговая отметка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система отметок в баллах за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каждую выполненную работу</w:t>
            </w:r>
            <w:r w:rsidRPr="003454F0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 основе которых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итоговая отметка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>Методы контроля направлены на проверку умения об</w:t>
            </w:r>
            <w:r w:rsidRPr="001049EF">
              <w:rPr>
                <w:sz w:val="24"/>
                <w:szCs w:val="24"/>
              </w:rPr>
              <w:t>учающихся: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выполнять  з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дания на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профессиональном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уровне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делать осознанный выбор способов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решения профессиональных задач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осуществлять коррекцию 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>(</w:t>
            </w: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исправление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 xml:space="preserve">) </w:t>
            </w:r>
            <w:r w:rsidRPr="003454F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сделанных ошибок на новом уровне предлагаемых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3D6929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работать в группе и представлять как свою</w:t>
            </w:r>
            <w:r w:rsidRPr="003454F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так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 группы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1049EF" w:rsidRPr="001049EF" w:rsidRDefault="001049EF" w:rsidP="003D6929">
            <w:pPr>
              <w:widowControl w:val="0"/>
              <w:shd w:val="clear" w:color="auto" w:fill="FFFFFF"/>
              <w:spacing w:after="0" w:line="240" w:lineRule="auto"/>
              <w:ind w:left="10" w:firstLine="0"/>
            </w:pPr>
            <w:r w:rsidRPr="001049EF">
              <w:rPr>
                <w:sz w:val="24"/>
                <w:szCs w:val="24"/>
              </w:rPr>
              <w:t>Методы оценки результатов обучения:</w:t>
            </w:r>
          </w:p>
          <w:p w:rsidR="001049EF" w:rsidRPr="003454F0" w:rsidRDefault="001049EF" w:rsidP="003D6929">
            <w:pPr>
              <w:pStyle w:val="a9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роста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профессиональной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самостоятельности и навыков получения нового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каждым обучающимся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049EF" w:rsidRPr="00D01843" w:rsidRDefault="001049EF" w:rsidP="003D6929">
            <w:pPr>
              <w:pStyle w:val="a3"/>
              <w:ind w:left="0"/>
              <w:jc w:val="left"/>
              <w:rPr>
                <w:szCs w:val="28"/>
              </w:rPr>
            </w:pPr>
            <w:r w:rsidRPr="003454F0">
              <w:rPr>
                <w:spacing w:val="-5"/>
                <w:sz w:val="24"/>
                <w:szCs w:val="24"/>
              </w:rPr>
              <w:t xml:space="preserve">формирование результата итоговой </w:t>
            </w:r>
            <w:r w:rsidRPr="003454F0">
              <w:rPr>
                <w:spacing w:val="-8"/>
                <w:sz w:val="24"/>
                <w:szCs w:val="24"/>
              </w:rPr>
              <w:t xml:space="preserve">аттестации по дисциплине на основе суммы </w:t>
            </w:r>
            <w:r w:rsidRPr="003454F0">
              <w:rPr>
                <w:sz w:val="24"/>
                <w:szCs w:val="24"/>
              </w:rPr>
              <w:t>результатов текущего контроля</w:t>
            </w:r>
            <w:r w:rsidRPr="003454F0">
              <w:rPr>
                <w:iCs/>
                <w:sz w:val="24"/>
                <w:szCs w:val="24"/>
              </w:rPr>
              <w:t>.</w:t>
            </w:r>
          </w:p>
        </w:tc>
      </w:tr>
      <w:tr w:rsidR="001049EF" w:rsidRPr="00D01843" w:rsidTr="00913226">
        <w:trPr>
          <w:trHeight w:val="689"/>
        </w:trPr>
        <w:tc>
          <w:tcPr>
            <w:tcW w:w="4820" w:type="dxa"/>
          </w:tcPr>
          <w:p w:rsidR="001049EF" w:rsidRPr="00B670AC" w:rsidRDefault="00913226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З</w:t>
            </w:r>
            <w:r w:rsidR="001049EF" w:rsidRPr="00B670AC">
              <w:rPr>
                <w:sz w:val="24"/>
                <w:szCs w:val="24"/>
              </w:rPr>
              <w:t xml:space="preserve">нания:  </w:t>
            </w:r>
          </w:p>
          <w:p w:rsidR="001049EF" w:rsidRPr="00801B86" w:rsidRDefault="00913226" w:rsidP="003D6929">
            <w:pPr>
              <w:pStyle w:val="a9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 </w:t>
            </w:r>
            <w:r w:rsidR="001049EF" w:rsidRPr="00801B8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структуру транспортной системы России, основные направления грузопотоков и пассажиропотоков.</w:t>
            </w:r>
          </w:p>
          <w:p w:rsidR="001049EF" w:rsidRPr="00B670AC" w:rsidRDefault="001049EF" w:rsidP="003D6929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39" w:type="dxa"/>
            <w:vMerge/>
          </w:tcPr>
          <w:p w:rsidR="001049EF" w:rsidRPr="00D01843" w:rsidRDefault="001049EF" w:rsidP="003D6929">
            <w:pPr>
              <w:pStyle w:val="a3"/>
              <w:ind w:left="0" w:firstLine="0"/>
              <w:jc w:val="left"/>
              <w:rPr>
                <w:szCs w:val="28"/>
              </w:rPr>
            </w:pPr>
          </w:p>
        </w:tc>
      </w:tr>
    </w:tbl>
    <w:p w:rsidR="00BB0DE8" w:rsidRDefault="00BB0DE8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913226" w:rsidRDefault="00913226" w:rsidP="003D6929">
      <w:pPr>
        <w:pStyle w:val="a3"/>
        <w:ind w:left="0" w:firstLine="0"/>
        <w:rPr>
          <w:szCs w:val="28"/>
        </w:rPr>
      </w:pPr>
    </w:p>
    <w:p w:rsidR="00E05E67" w:rsidRDefault="00E05E67" w:rsidP="003D6929">
      <w:pPr>
        <w:pStyle w:val="a3"/>
        <w:ind w:left="0" w:firstLine="0"/>
        <w:rPr>
          <w:szCs w:val="28"/>
        </w:rPr>
      </w:pPr>
    </w:p>
    <w:p w:rsidR="00696804" w:rsidRDefault="00696804" w:rsidP="003D6929">
      <w:pPr>
        <w:pStyle w:val="a3"/>
        <w:ind w:left="0" w:firstLine="0"/>
        <w:rPr>
          <w:szCs w:val="28"/>
        </w:rPr>
      </w:pPr>
    </w:p>
    <w:p w:rsidR="001049EF" w:rsidRPr="00413F1E" w:rsidRDefault="00E05E67" w:rsidP="003D6929">
      <w:pPr>
        <w:pStyle w:val="ac"/>
        <w:spacing w:after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1049EF" w:rsidRPr="00413F1E">
        <w:rPr>
          <w:b/>
          <w:sz w:val="24"/>
          <w:szCs w:val="24"/>
        </w:rPr>
        <w:t>. ЛИСТ ИЗМЕНЕНИЙ И ДОПОЛНЕНИЙ, ВНЕСЕННЫХ В ПРОГРАММУ ДИСЦИПЛИНЫ</w:t>
      </w:r>
    </w:p>
    <w:p w:rsidR="00913226" w:rsidRDefault="001049EF" w:rsidP="00E05E67">
      <w:pPr>
        <w:tabs>
          <w:tab w:val="left" w:pos="3399"/>
        </w:tabs>
        <w:spacing w:after="0" w:line="240" w:lineRule="auto"/>
      </w:pPr>
      <w: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049EF" w:rsidTr="003D692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3D69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sz w:val="24"/>
                <w:szCs w:val="24"/>
              </w:rPr>
            </w:pPr>
          </w:p>
        </w:tc>
      </w:tr>
      <w:tr w:rsidR="001049EF" w:rsidTr="00413F1E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</w:tr>
      <w:tr w:rsidR="001049EF" w:rsidTr="00413F1E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0" w:right="63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3D6929">
            <w:pPr>
              <w:tabs>
                <w:tab w:val="left" w:pos="109"/>
              </w:tabs>
              <w:spacing w:after="0" w:line="240" w:lineRule="auto"/>
              <w:ind w:left="109" w:right="63"/>
            </w:pPr>
          </w:p>
        </w:tc>
      </w:tr>
    </w:tbl>
    <w:p w:rsidR="004F1C4D" w:rsidRDefault="004F1C4D" w:rsidP="003D6929">
      <w:pPr>
        <w:tabs>
          <w:tab w:val="left" w:pos="3399"/>
        </w:tabs>
        <w:spacing w:after="0" w:line="240" w:lineRule="auto"/>
        <w:ind w:left="0" w:firstLine="0"/>
        <w:rPr>
          <w:szCs w:val="28"/>
        </w:rPr>
      </w:pPr>
    </w:p>
    <w:sectPr w:rsidR="004F1C4D" w:rsidSect="003D6929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9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546" w:rsidRDefault="00A17546">
      <w:pPr>
        <w:spacing w:after="0" w:line="240" w:lineRule="auto"/>
      </w:pPr>
      <w:r>
        <w:separator/>
      </w:r>
    </w:p>
  </w:endnote>
  <w:endnote w:type="continuationSeparator" w:id="0">
    <w:p w:rsidR="00A17546" w:rsidRDefault="00A1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330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34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3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1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-307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-307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1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-307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4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3D6929">
    <w:pPr>
      <w:spacing w:after="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929" w:rsidRDefault="00006B28">
    <w:pPr>
      <w:spacing w:after="218" w:line="259" w:lineRule="auto"/>
      <w:ind w:left="0" w:right="4" w:firstLine="0"/>
      <w:jc w:val="center"/>
    </w:pPr>
    <w:r>
      <w:fldChar w:fldCharType="begin"/>
    </w:r>
    <w:r w:rsidR="003D6929">
      <w:instrText xml:space="preserve"> PAGE   \* MERGEFORMAT </w:instrText>
    </w:r>
    <w:r>
      <w:fldChar w:fldCharType="separate"/>
    </w:r>
    <w:r w:rsidR="003D6929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3D6929" w:rsidRDefault="003D6929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546" w:rsidRDefault="00A17546">
      <w:pPr>
        <w:spacing w:after="0" w:line="240" w:lineRule="auto"/>
      </w:pPr>
      <w:r>
        <w:separator/>
      </w:r>
    </w:p>
  </w:footnote>
  <w:footnote w:type="continuationSeparator" w:id="0">
    <w:p w:rsidR="00A17546" w:rsidRDefault="00A17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705692"/>
      <w:showingPlcHdr/>
    </w:sdtPr>
    <w:sdtEndPr>
      <w:rPr>
        <w:sz w:val="20"/>
        <w:szCs w:val="20"/>
      </w:rPr>
    </w:sdtEndPr>
    <w:sdtContent>
      <w:p w:rsidR="003D6929" w:rsidRPr="002923AD" w:rsidRDefault="00A17546">
        <w:pPr>
          <w:pStyle w:val="a4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4B3"/>
    <w:multiLevelType w:val="hybridMultilevel"/>
    <w:tmpl w:val="931C3168"/>
    <w:lvl w:ilvl="0" w:tplc="DCCC25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AF2"/>
    <w:multiLevelType w:val="hybridMultilevel"/>
    <w:tmpl w:val="1D7EB7E4"/>
    <w:lvl w:ilvl="0" w:tplc="424E25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405462"/>
    <w:multiLevelType w:val="hybridMultilevel"/>
    <w:tmpl w:val="E43C6FB6"/>
    <w:lvl w:ilvl="0" w:tplc="22EAEA5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5114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80976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8D97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B39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835E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C892C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882D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247E4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06787C"/>
    <w:multiLevelType w:val="hybridMultilevel"/>
    <w:tmpl w:val="F09E6D9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2A77FF"/>
    <w:multiLevelType w:val="hybridMultilevel"/>
    <w:tmpl w:val="497221B2"/>
    <w:lvl w:ilvl="0" w:tplc="1E9C8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387"/>
    <w:multiLevelType w:val="hybridMultilevel"/>
    <w:tmpl w:val="A99A1A30"/>
    <w:lvl w:ilvl="0" w:tplc="1CB6F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C31A7"/>
    <w:multiLevelType w:val="hybridMultilevel"/>
    <w:tmpl w:val="B918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37434"/>
    <w:multiLevelType w:val="hybridMultilevel"/>
    <w:tmpl w:val="C32606CC"/>
    <w:lvl w:ilvl="0" w:tplc="D1820F1A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21834"/>
    <w:multiLevelType w:val="hybridMultilevel"/>
    <w:tmpl w:val="4EC65592"/>
    <w:lvl w:ilvl="0" w:tplc="4762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12EE8"/>
    <w:multiLevelType w:val="hybridMultilevel"/>
    <w:tmpl w:val="63BA4810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A6E64"/>
    <w:multiLevelType w:val="hybridMultilevel"/>
    <w:tmpl w:val="89CE0BAE"/>
    <w:lvl w:ilvl="0" w:tplc="90F0BBF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6DF3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A3A4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CD8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AE7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6CDE0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91A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829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AA45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020ED2"/>
    <w:multiLevelType w:val="hybridMultilevel"/>
    <w:tmpl w:val="E7962022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C275B"/>
    <w:multiLevelType w:val="hybridMultilevel"/>
    <w:tmpl w:val="002E41FE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B43D4"/>
    <w:multiLevelType w:val="hybridMultilevel"/>
    <w:tmpl w:val="D9C294B6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35CD5"/>
    <w:multiLevelType w:val="hybridMultilevel"/>
    <w:tmpl w:val="1AD23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C2483"/>
    <w:multiLevelType w:val="hybridMultilevel"/>
    <w:tmpl w:val="E13EBFAE"/>
    <w:lvl w:ilvl="0" w:tplc="F6388CA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E872CC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A113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9B6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6A410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6B2EA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46F22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C9D3A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BEFA2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720226"/>
    <w:multiLevelType w:val="hybridMultilevel"/>
    <w:tmpl w:val="34A0601C"/>
    <w:lvl w:ilvl="0" w:tplc="E88CE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12D7A"/>
    <w:multiLevelType w:val="hybridMultilevel"/>
    <w:tmpl w:val="A74489E4"/>
    <w:lvl w:ilvl="0" w:tplc="D9622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91766"/>
    <w:multiLevelType w:val="hybridMultilevel"/>
    <w:tmpl w:val="AD94B868"/>
    <w:lvl w:ilvl="0" w:tplc="F23EE9F2">
      <w:start w:val="1"/>
      <w:numFmt w:val="decimal"/>
      <w:lvlText w:val="%1."/>
      <w:lvlJc w:val="left"/>
      <w:pPr>
        <w:ind w:left="37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7B7E22"/>
    <w:multiLevelType w:val="hybridMultilevel"/>
    <w:tmpl w:val="71B22D54"/>
    <w:lvl w:ilvl="0" w:tplc="68D8A9DA">
      <w:start w:val="1"/>
      <w:numFmt w:val="decimal"/>
      <w:lvlText w:val="%1."/>
      <w:lvlJc w:val="left"/>
      <w:pPr>
        <w:ind w:left="3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0" w15:restartNumberingAfterBreak="0">
    <w:nsid w:val="542A244D"/>
    <w:multiLevelType w:val="hybridMultilevel"/>
    <w:tmpl w:val="A5B6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81507"/>
    <w:multiLevelType w:val="hybridMultilevel"/>
    <w:tmpl w:val="B136E2F0"/>
    <w:lvl w:ilvl="0" w:tplc="9CFAB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81365"/>
    <w:multiLevelType w:val="hybridMultilevel"/>
    <w:tmpl w:val="82B03368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07C37"/>
    <w:multiLevelType w:val="hybridMultilevel"/>
    <w:tmpl w:val="5F2EBC5C"/>
    <w:lvl w:ilvl="0" w:tplc="D0165DF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2235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66F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039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A289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59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DA1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E198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8E66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056674"/>
    <w:multiLevelType w:val="hybridMultilevel"/>
    <w:tmpl w:val="9168B634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93B41"/>
    <w:multiLevelType w:val="hybridMultilevel"/>
    <w:tmpl w:val="481E1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855C8"/>
    <w:multiLevelType w:val="hybridMultilevel"/>
    <w:tmpl w:val="2270A81E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0A3"/>
    <w:multiLevelType w:val="hybridMultilevel"/>
    <w:tmpl w:val="2E04BFC6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D1F26"/>
    <w:multiLevelType w:val="hybridMultilevel"/>
    <w:tmpl w:val="52B8CD9E"/>
    <w:lvl w:ilvl="0" w:tplc="AAB68B34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2324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67988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49DC2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2140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1C48D4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C7368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64C686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E5C2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4A05CD"/>
    <w:multiLevelType w:val="hybridMultilevel"/>
    <w:tmpl w:val="7988B40A"/>
    <w:lvl w:ilvl="0" w:tplc="EE4C79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527B6D"/>
    <w:multiLevelType w:val="hybridMultilevel"/>
    <w:tmpl w:val="8A881DA6"/>
    <w:lvl w:ilvl="0" w:tplc="F348B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"/>
  </w:num>
  <w:num w:numId="4">
    <w:abstractNumId w:val="15"/>
  </w:num>
  <w:num w:numId="5">
    <w:abstractNumId w:val="28"/>
  </w:num>
  <w:num w:numId="6">
    <w:abstractNumId w:val="29"/>
  </w:num>
  <w:num w:numId="7">
    <w:abstractNumId w:val="25"/>
  </w:num>
  <w:num w:numId="8">
    <w:abstractNumId w:val="1"/>
  </w:num>
  <w:num w:numId="9">
    <w:abstractNumId w:val="17"/>
  </w:num>
  <w:num w:numId="10">
    <w:abstractNumId w:val="11"/>
  </w:num>
  <w:num w:numId="11">
    <w:abstractNumId w:val="9"/>
  </w:num>
  <w:num w:numId="12">
    <w:abstractNumId w:val="16"/>
  </w:num>
  <w:num w:numId="13">
    <w:abstractNumId w:val="12"/>
  </w:num>
  <w:num w:numId="14">
    <w:abstractNumId w:val="6"/>
  </w:num>
  <w:num w:numId="15">
    <w:abstractNumId w:val="20"/>
  </w:num>
  <w:num w:numId="16">
    <w:abstractNumId w:val="8"/>
  </w:num>
  <w:num w:numId="17">
    <w:abstractNumId w:val="18"/>
  </w:num>
  <w:num w:numId="18">
    <w:abstractNumId w:val="7"/>
  </w:num>
  <w:num w:numId="19">
    <w:abstractNumId w:val="13"/>
  </w:num>
  <w:num w:numId="20">
    <w:abstractNumId w:val="0"/>
  </w:num>
  <w:num w:numId="21">
    <w:abstractNumId w:val="19"/>
  </w:num>
  <w:num w:numId="22">
    <w:abstractNumId w:val="4"/>
  </w:num>
  <w:num w:numId="23">
    <w:abstractNumId w:val="21"/>
  </w:num>
  <w:num w:numId="24">
    <w:abstractNumId w:val="5"/>
  </w:num>
  <w:num w:numId="25">
    <w:abstractNumId w:val="14"/>
  </w:num>
  <w:num w:numId="26">
    <w:abstractNumId w:val="3"/>
  </w:num>
  <w:num w:numId="27">
    <w:abstractNumId w:val="30"/>
  </w:num>
  <w:num w:numId="28">
    <w:abstractNumId w:val="27"/>
  </w:num>
  <w:num w:numId="29">
    <w:abstractNumId w:val="24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1C4D"/>
    <w:rsid w:val="00006B28"/>
    <w:rsid w:val="000268BF"/>
    <w:rsid w:val="00026EE6"/>
    <w:rsid w:val="00037F8F"/>
    <w:rsid w:val="00040D84"/>
    <w:rsid w:val="0006625C"/>
    <w:rsid w:val="00066A52"/>
    <w:rsid w:val="000C4465"/>
    <w:rsid w:val="000E210A"/>
    <w:rsid w:val="001049EF"/>
    <w:rsid w:val="001245CE"/>
    <w:rsid w:val="001374D7"/>
    <w:rsid w:val="00154FBE"/>
    <w:rsid w:val="001652A5"/>
    <w:rsid w:val="001B4F58"/>
    <w:rsid w:val="001F5930"/>
    <w:rsid w:val="00205E07"/>
    <w:rsid w:val="0021110D"/>
    <w:rsid w:val="00215B94"/>
    <w:rsid w:val="00216AC3"/>
    <w:rsid w:val="00216D2C"/>
    <w:rsid w:val="0028214C"/>
    <w:rsid w:val="002922CA"/>
    <w:rsid w:val="002923AD"/>
    <w:rsid w:val="002B1B82"/>
    <w:rsid w:val="002E0D85"/>
    <w:rsid w:val="002F0E8D"/>
    <w:rsid w:val="002F4051"/>
    <w:rsid w:val="002F7335"/>
    <w:rsid w:val="00364A5A"/>
    <w:rsid w:val="0038091C"/>
    <w:rsid w:val="003A28BA"/>
    <w:rsid w:val="003C6F0A"/>
    <w:rsid w:val="003C6F2E"/>
    <w:rsid w:val="003D6929"/>
    <w:rsid w:val="003F7B4B"/>
    <w:rsid w:val="0041278E"/>
    <w:rsid w:val="00413F1E"/>
    <w:rsid w:val="00420449"/>
    <w:rsid w:val="00436182"/>
    <w:rsid w:val="00441C9C"/>
    <w:rsid w:val="004768E4"/>
    <w:rsid w:val="00476E26"/>
    <w:rsid w:val="004A6B94"/>
    <w:rsid w:val="004B17DB"/>
    <w:rsid w:val="004B6884"/>
    <w:rsid w:val="004B6D1C"/>
    <w:rsid w:val="004C6A3B"/>
    <w:rsid w:val="004F1C4D"/>
    <w:rsid w:val="004F2D83"/>
    <w:rsid w:val="00514C4E"/>
    <w:rsid w:val="00524E66"/>
    <w:rsid w:val="00575D13"/>
    <w:rsid w:val="005C0706"/>
    <w:rsid w:val="005C6FE3"/>
    <w:rsid w:val="00602ECF"/>
    <w:rsid w:val="0061325F"/>
    <w:rsid w:val="00626FB4"/>
    <w:rsid w:val="00637100"/>
    <w:rsid w:val="006620FA"/>
    <w:rsid w:val="00665377"/>
    <w:rsid w:val="0066599F"/>
    <w:rsid w:val="0067282F"/>
    <w:rsid w:val="0069537A"/>
    <w:rsid w:val="006965FF"/>
    <w:rsid w:val="00696804"/>
    <w:rsid w:val="006B4A4A"/>
    <w:rsid w:val="006D638E"/>
    <w:rsid w:val="00712C90"/>
    <w:rsid w:val="00734CAA"/>
    <w:rsid w:val="007E6B5F"/>
    <w:rsid w:val="007F421A"/>
    <w:rsid w:val="0080344C"/>
    <w:rsid w:val="0080597D"/>
    <w:rsid w:val="008071FC"/>
    <w:rsid w:val="0083259F"/>
    <w:rsid w:val="00851015"/>
    <w:rsid w:val="00856A41"/>
    <w:rsid w:val="00861753"/>
    <w:rsid w:val="008653C3"/>
    <w:rsid w:val="008873B4"/>
    <w:rsid w:val="00896C7D"/>
    <w:rsid w:val="008B0D32"/>
    <w:rsid w:val="00913226"/>
    <w:rsid w:val="00924886"/>
    <w:rsid w:val="00931CA6"/>
    <w:rsid w:val="00936861"/>
    <w:rsid w:val="009456AD"/>
    <w:rsid w:val="0096677F"/>
    <w:rsid w:val="009736B1"/>
    <w:rsid w:val="009D7EAC"/>
    <w:rsid w:val="009F582A"/>
    <w:rsid w:val="00A0136D"/>
    <w:rsid w:val="00A15A5C"/>
    <w:rsid w:val="00A17546"/>
    <w:rsid w:val="00A631BE"/>
    <w:rsid w:val="00A72D81"/>
    <w:rsid w:val="00A86F59"/>
    <w:rsid w:val="00A94BD2"/>
    <w:rsid w:val="00A9775F"/>
    <w:rsid w:val="00AB7B0F"/>
    <w:rsid w:val="00AF0F71"/>
    <w:rsid w:val="00AF49AB"/>
    <w:rsid w:val="00B0342D"/>
    <w:rsid w:val="00B670AC"/>
    <w:rsid w:val="00B77037"/>
    <w:rsid w:val="00B7735D"/>
    <w:rsid w:val="00B77679"/>
    <w:rsid w:val="00B92ECD"/>
    <w:rsid w:val="00BB0DE8"/>
    <w:rsid w:val="00BD3338"/>
    <w:rsid w:val="00BF7003"/>
    <w:rsid w:val="00C052C7"/>
    <w:rsid w:val="00C10020"/>
    <w:rsid w:val="00C23989"/>
    <w:rsid w:val="00C41EEC"/>
    <w:rsid w:val="00C926FA"/>
    <w:rsid w:val="00C948A1"/>
    <w:rsid w:val="00CA7CAC"/>
    <w:rsid w:val="00D01843"/>
    <w:rsid w:val="00D12668"/>
    <w:rsid w:val="00D24620"/>
    <w:rsid w:val="00D41B37"/>
    <w:rsid w:val="00D64037"/>
    <w:rsid w:val="00D66D08"/>
    <w:rsid w:val="00D73735"/>
    <w:rsid w:val="00D9107E"/>
    <w:rsid w:val="00D936DC"/>
    <w:rsid w:val="00DD3E53"/>
    <w:rsid w:val="00DD3FFD"/>
    <w:rsid w:val="00DE0085"/>
    <w:rsid w:val="00DE0D4A"/>
    <w:rsid w:val="00DF0299"/>
    <w:rsid w:val="00DF1DD0"/>
    <w:rsid w:val="00E05E67"/>
    <w:rsid w:val="00E362C2"/>
    <w:rsid w:val="00E91A9B"/>
    <w:rsid w:val="00EC23EB"/>
    <w:rsid w:val="00ED3A44"/>
    <w:rsid w:val="00EE15B1"/>
    <w:rsid w:val="00EF0CD9"/>
    <w:rsid w:val="00F01127"/>
    <w:rsid w:val="00F03CE6"/>
    <w:rsid w:val="00F14135"/>
    <w:rsid w:val="00F1741E"/>
    <w:rsid w:val="00F215A1"/>
    <w:rsid w:val="00F47374"/>
    <w:rsid w:val="00F615BF"/>
    <w:rsid w:val="00F72826"/>
    <w:rsid w:val="00FD0A6F"/>
    <w:rsid w:val="00FF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46C6"/>
  <w15:docId w15:val="{844BBC5C-58A2-4493-BD41-98AFF23A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DE8"/>
    <w:pPr>
      <w:spacing w:after="25" w:line="268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F7B4B"/>
    <w:pPr>
      <w:keepNext/>
      <w:keepLines/>
      <w:numPr>
        <w:numId w:val="5"/>
      </w:numPr>
      <w:spacing w:after="3" w:line="269" w:lineRule="auto"/>
      <w:ind w:left="144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F7B4B"/>
    <w:pPr>
      <w:keepNext/>
      <w:keepLines/>
      <w:spacing w:after="3" w:line="269" w:lineRule="auto"/>
      <w:ind w:left="14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F7B4B"/>
    <w:pPr>
      <w:keepNext/>
      <w:keepLines/>
      <w:spacing w:after="23"/>
      <w:ind w:left="1169"/>
      <w:outlineLvl w:val="2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F7B4B"/>
    <w:rPr>
      <w:rFonts w:ascii="Times New Roman" w:eastAsia="Times New Roman" w:hAnsi="Times New Roman" w:cs="Times New Roman"/>
      <w:color w:val="000000"/>
      <w:sz w:val="20"/>
    </w:rPr>
  </w:style>
  <w:style w:type="paragraph" w:styleId="11">
    <w:name w:val="toc 1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31">
    <w:name w:val="toc 3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F7B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01843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header"/>
    <w:basedOn w:val="a"/>
    <w:link w:val="a5"/>
    <w:uiPriority w:val="99"/>
    <w:unhideWhenUsed/>
    <w:rsid w:val="00D0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843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29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25F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0268BF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aa">
    <w:name w:val="Body Text Indent"/>
    <w:basedOn w:val="a"/>
    <w:link w:val="ab"/>
    <w:rsid w:val="00026EE6"/>
    <w:pPr>
      <w:spacing w:after="0" w:line="240" w:lineRule="auto"/>
      <w:ind w:left="0" w:firstLine="720"/>
    </w:pPr>
    <w:rPr>
      <w:color w:val="auto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026EE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1049E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049EF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2">
    <w:name w:val="Заголовок №3_"/>
    <w:basedOn w:val="a0"/>
    <w:link w:val="310"/>
    <w:uiPriority w:val="99"/>
    <w:locked/>
    <w:rsid w:val="001049E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1049EF"/>
    <w:pPr>
      <w:widowControl w:val="0"/>
      <w:shd w:val="clear" w:color="auto" w:fill="FFFFFF"/>
      <w:spacing w:before="420" w:after="1020" w:line="643" w:lineRule="exact"/>
      <w:ind w:left="0" w:firstLine="0"/>
      <w:jc w:val="center"/>
      <w:outlineLvl w:val="2"/>
    </w:pPr>
    <w:rPr>
      <w:rFonts w:eastAsiaTheme="minorEastAsia"/>
      <w:b/>
      <w:bCs/>
      <w:color w:val="auto"/>
      <w:sz w:val="26"/>
      <w:szCs w:val="26"/>
    </w:rPr>
  </w:style>
  <w:style w:type="table" w:customStyle="1" w:styleId="12">
    <w:name w:val="Сетка таблицы1"/>
    <w:basedOn w:val="a1"/>
    <w:next w:val="a6"/>
    <w:uiPriority w:val="59"/>
    <w:rsid w:val="003D6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92180-02E9-4E51-ADC4-5770162F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20</Pages>
  <Words>3589</Words>
  <Characters>20462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50</cp:revision>
  <dcterms:created xsi:type="dcterms:W3CDTF">2019-03-04T14:14:00Z</dcterms:created>
  <dcterms:modified xsi:type="dcterms:W3CDTF">2021-05-24T00:04:00Z</dcterms:modified>
</cp:coreProperties>
</file>