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B7" w:rsidRPr="001C6799" w:rsidRDefault="001C6799" w:rsidP="001C6799">
      <w:pPr>
        <w:pStyle w:val="ConsPlusNormal"/>
        <w:spacing w:before="240"/>
        <w:ind w:firstLine="540"/>
        <w:jc w:val="center"/>
        <w:rPr>
          <w:color w:val="FF0000"/>
        </w:rPr>
      </w:pPr>
      <w:r w:rsidRPr="001C6799">
        <w:rPr>
          <w:color w:val="FF0000"/>
        </w:rPr>
        <w:t>ТРЕБОВАНИЯ К ФОРМАТУ ЭЛЕКТРОННЫХ ДОКУМЕНТОВ, НАПРАВЛЯЕМЫХ В ПРИЕМНУЮ КОМИССИЮ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 xml:space="preserve">1)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части 3 настоящего подпункта);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части 3 настоящего подпункта), а также документов с графическим содержанием.</w:t>
      </w:r>
    </w:p>
    <w:p w:rsidR="00295BB7" w:rsidRDefault="00295BB7" w:rsidP="001C6799">
      <w:pPr>
        <w:pStyle w:val="ConsPlusNormal"/>
        <w:numPr>
          <w:ilvl w:val="0"/>
          <w:numId w:val="2"/>
        </w:numPr>
        <w:spacing w:before="240"/>
        <w:ind w:left="0" w:firstLine="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1:1), с 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1) "черно-белый" (при отсутствии в документе графических изображений и (или) цветного текста);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3) "цветной" или "режим полной цветопередачи" (при наличии в документе цветных графических изображений либо цветного текста);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4) с сохранением всех аутентичных признаков подлинности, а именно: графической подписи лица, печати, углового штампа бланка.</w:t>
      </w:r>
    </w:p>
    <w:p w:rsidR="00295BB7" w:rsidRDefault="00295BB7" w:rsidP="001C6799">
      <w:pPr>
        <w:pStyle w:val="ConsPlusNormal"/>
        <w:numPr>
          <w:ilvl w:val="0"/>
          <w:numId w:val="2"/>
        </w:numPr>
        <w:spacing w:before="2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95BB7" w:rsidRDefault="00295BB7" w:rsidP="001C6799">
      <w:pPr>
        <w:pStyle w:val="ConsPlusNormal"/>
        <w:numPr>
          <w:ilvl w:val="0"/>
          <w:numId w:val="2"/>
        </w:numPr>
        <w:spacing w:before="240"/>
        <w:jc w:val="both"/>
      </w:pPr>
      <w:r>
        <w:t>Электронные документы должны обеспечивать: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1) возможность идентифицировать документ и количество листов в документе;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3) содержать оглавление, соответствующее смыслу и содержанию документа;</w:t>
      </w:r>
    </w:p>
    <w:p w:rsidR="00295BB7" w:rsidRDefault="00295BB7" w:rsidP="00295BB7">
      <w:pPr>
        <w:pStyle w:val="ConsPlusNormal"/>
        <w:spacing w:before="240"/>
        <w:ind w:firstLine="540"/>
        <w:jc w:val="both"/>
      </w:pPr>
      <w: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C6799" w:rsidRDefault="00295BB7" w:rsidP="001C6799">
      <w:pPr>
        <w:pStyle w:val="ConsPlusNormal"/>
        <w:numPr>
          <w:ilvl w:val="0"/>
          <w:numId w:val="3"/>
        </w:numPr>
        <w:spacing w:before="240"/>
        <w:ind w:left="0" w:firstLine="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  <w:r w:rsidR="001C6799">
        <w:t xml:space="preserve"> </w:t>
      </w:r>
    </w:p>
    <w:p w:rsidR="00295BB7" w:rsidRDefault="00295BB7" w:rsidP="001C6799">
      <w:pPr>
        <w:pStyle w:val="ConsPlusNormal"/>
        <w:numPr>
          <w:ilvl w:val="0"/>
          <w:numId w:val="3"/>
        </w:numPr>
        <w:spacing w:before="240"/>
        <w:ind w:left="0" w:firstLine="0"/>
        <w:jc w:val="both"/>
      </w:pPr>
      <w:r>
        <w:t>Максимально допустимый размер прикрепленного пакета документов не должен превышать 10 ГБ.</w:t>
      </w:r>
      <w:bookmarkStart w:id="0" w:name="_GoBack"/>
      <w:bookmarkEnd w:id="0"/>
    </w:p>
    <w:sectPr w:rsidR="00295BB7" w:rsidSect="001C6799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0D"/>
    <w:multiLevelType w:val="hybridMultilevel"/>
    <w:tmpl w:val="4AA88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6202"/>
    <w:multiLevelType w:val="hybridMultilevel"/>
    <w:tmpl w:val="8522C9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77A53A1"/>
    <w:multiLevelType w:val="hybridMultilevel"/>
    <w:tmpl w:val="92566A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B2"/>
    <w:rsid w:val="001C6799"/>
    <w:rsid w:val="00295BB7"/>
    <w:rsid w:val="005E2A49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2022-07-02T00:28:00Z</dcterms:created>
  <dcterms:modified xsi:type="dcterms:W3CDTF">2022-07-02T00:28:00Z</dcterms:modified>
</cp:coreProperties>
</file>