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48" w:rsidRPr="003B2948" w:rsidRDefault="003B2948" w:rsidP="00E97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948">
        <w:rPr>
          <w:rFonts w:ascii="Times New Roman" w:hAnsi="Times New Roman" w:cs="Times New Roman"/>
          <w:sz w:val="28"/>
          <w:szCs w:val="28"/>
        </w:rPr>
        <w:t>Русский язык</w:t>
      </w:r>
      <w:r w:rsidR="00E97A50" w:rsidRPr="00E97A50">
        <w:rPr>
          <w:rFonts w:ascii="Times New Roman" w:hAnsi="Times New Roman" w:cs="Times New Roman"/>
          <w:sz w:val="28"/>
          <w:szCs w:val="28"/>
        </w:rPr>
        <w:t xml:space="preserve"> </w:t>
      </w:r>
      <w:r w:rsidR="00E97A50" w:rsidRPr="003B2948">
        <w:rPr>
          <w:rFonts w:ascii="Times New Roman" w:hAnsi="Times New Roman" w:cs="Times New Roman"/>
          <w:sz w:val="28"/>
          <w:szCs w:val="28"/>
        </w:rPr>
        <w:t>ТЭПС-1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3B2948" w:rsidRPr="0058690D" w:rsidTr="00E87344">
        <w:tc>
          <w:tcPr>
            <w:tcW w:w="959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3B2948" w:rsidRPr="0058690D" w:rsidRDefault="003B2948" w:rsidP="00E9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  <w:r w:rsidR="00E97A50" w:rsidRPr="0058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A50" w:rsidRPr="0058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="00E97A50" w:rsidRPr="00586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A50" w:rsidRPr="00586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3B2948" w:rsidRPr="00B1413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Морфологический разбор наречия.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2B77A7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A7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YBH8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3B2948" w:rsidRPr="00B1413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ТЭПС№27)</w:t>
            </w:r>
          </w:p>
          <w:p w:rsidR="003B2948" w:rsidRPr="00B1413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наречий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CC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84IG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3B2948" w:rsidRPr="00B1413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>Предлог и союз как служебные части речи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6B28CC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JCQG</w:t>
            </w:r>
          </w:p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48" w:rsidRPr="0058690D" w:rsidTr="00E87344">
        <w:tc>
          <w:tcPr>
            <w:tcW w:w="959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3B2948" w:rsidRPr="00B1413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ТЭПС № 28)</w:t>
            </w:r>
          </w:p>
          <w:p w:rsidR="003B2948" w:rsidRPr="00B1413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3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Отличие производных предлогов от слов-омонимов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CC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HWPE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947C45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3B2948" w:rsidRPr="00947C45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45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Правописание частиц.</w:t>
            </w:r>
          </w:p>
        </w:tc>
        <w:tc>
          <w:tcPr>
            <w:tcW w:w="3191" w:type="dxa"/>
          </w:tcPr>
          <w:p w:rsidR="003B2948" w:rsidRPr="00947C45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948" w:rsidRPr="00947C45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45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Y2L1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947C45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3B2948" w:rsidRPr="00947C45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40 (для ТЭПС № 29)</w:t>
            </w:r>
          </w:p>
          <w:p w:rsidR="003B2948" w:rsidRPr="00947C45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45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 с разными частями речи</w:t>
            </w:r>
          </w:p>
        </w:tc>
        <w:tc>
          <w:tcPr>
            <w:tcW w:w="3191" w:type="dxa"/>
          </w:tcPr>
          <w:p w:rsidR="003B2948" w:rsidRPr="00947C45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947C45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45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WY18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3B2948" w:rsidRPr="0070186E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  <w:p w:rsidR="003B2948" w:rsidRPr="00AE3413" w:rsidRDefault="003B2948" w:rsidP="00E8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</w:t>
            </w:r>
            <w:r w:rsidRPr="0070186E">
              <w:rPr>
                <w:rFonts w:ascii="Times New Roman" w:hAnsi="Times New Roman" w:cs="Times New Roman"/>
                <w:sz w:val="24"/>
                <w:szCs w:val="24"/>
              </w:rPr>
              <w:t>«Морфология и орфография»</w:t>
            </w:r>
          </w:p>
        </w:tc>
        <w:tc>
          <w:tcPr>
            <w:tcW w:w="3191" w:type="dxa"/>
          </w:tcPr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CC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EKJQ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Pr="002B22E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3B2948" w:rsidRPr="002B22E8" w:rsidRDefault="003B2948" w:rsidP="00E8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предложения. Способы выражения подлежащего</w:t>
            </w:r>
          </w:p>
        </w:tc>
        <w:tc>
          <w:tcPr>
            <w:tcW w:w="3191" w:type="dxa"/>
          </w:tcPr>
          <w:p w:rsidR="003B2948" w:rsidRPr="002B22E8" w:rsidRDefault="003B2948" w:rsidP="00E87344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2B22E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E8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ECMT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B2948" w:rsidRPr="004944CC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Pr="004944CC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№46  (для ТЭПС №30)</w:t>
            </w:r>
          </w:p>
          <w:p w:rsidR="003B2948" w:rsidRPr="004944CC" w:rsidRDefault="003B2948" w:rsidP="00E8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CC">
              <w:rPr>
                <w:rFonts w:ascii="Times New Roman" w:hAnsi="Times New Roman" w:cs="Times New Roman"/>
                <w:sz w:val="24"/>
                <w:szCs w:val="24"/>
              </w:rPr>
              <w:t>Способы выражения сказуемого. Типы сказуемых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4XVA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2948" w:rsidRPr="004944CC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Pr="004944CC" w:rsidRDefault="003B2948" w:rsidP="00E8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C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</w:p>
          <w:p w:rsidR="003B2948" w:rsidRPr="0058690D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D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KC46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2948" w:rsidRPr="004944CC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Pr="004944CC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47 (для ТЭПС №31)</w:t>
            </w:r>
          </w:p>
          <w:p w:rsidR="003B2948" w:rsidRPr="004944CC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C">
              <w:rPr>
                <w:rFonts w:ascii="Times New Roman" w:hAnsi="Times New Roman" w:cs="Times New Roman"/>
                <w:sz w:val="24"/>
                <w:szCs w:val="24"/>
              </w:rPr>
              <w:t>Односоставные простые предложения</w:t>
            </w:r>
          </w:p>
        </w:tc>
        <w:tc>
          <w:tcPr>
            <w:tcW w:w="3191" w:type="dxa"/>
          </w:tcPr>
          <w:p w:rsidR="003B2948" w:rsidRPr="0004252B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B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LR8L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2948" w:rsidRPr="004944CC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Pr="004944CC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C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  <w:p w:rsidR="003B2948" w:rsidRPr="004944CC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948" w:rsidRPr="000B3738" w:rsidRDefault="003B2948" w:rsidP="00E8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4JMI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D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3B2948" w:rsidRPr="00F6517D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I5X</w:t>
            </w: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Pr="00F6517D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ТЭПС №33)</w:t>
            </w:r>
          </w:p>
          <w:p w:rsidR="003B2948" w:rsidRPr="00F6517D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D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обобщающими словами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C0MC</w:t>
            </w:r>
          </w:p>
        </w:tc>
      </w:tr>
      <w:tr w:rsidR="003B2948" w:rsidRPr="0058690D" w:rsidTr="00E87344">
        <w:tc>
          <w:tcPr>
            <w:tcW w:w="959" w:type="dxa"/>
          </w:tcPr>
          <w:p w:rsidR="00E97A50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2948" w:rsidRDefault="003B2948" w:rsidP="00E9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Pr="0058690D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предложения с причастным и деепричастным оборотом</w:t>
            </w:r>
          </w:p>
        </w:tc>
        <w:tc>
          <w:tcPr>
            <w:tcW w:w="3191" w:type="dxa"/>
          </w:tcPr>
          <w:p w:rsidR="003B2948" w:rsidRPr="00EB4B03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B4B03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shd w:val="clear" w:color="auto" w:fill="FFFFFF"/>
              </w:rPr>
              <w:t>PMPN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97A50" w:rsidRDefault="00E97A50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B2948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34 (для ТЭПС №34)</w:t>
            </w:r>
          </w:p>
          <w:p w:rsidR="003B2948" w:rsidRPr="0058690D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причастным и деепричастным оборотом</w:t>
            </w:r>
          </w:p>
        </w:tc>
        <w:tc>
          <w:tcPr>
            <w:tcW w:w="3191" w:type="dxa"/>
          </w:tcPr>
          <w:p w:rsidR="003B2948" w:rsidRPr="00EB4B03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B4B03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shd w:val="clear" w:color="auto" w:fill="FFFFFF"/>
              </w:rPr>
              <w:t>RRVW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3B2948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52 (для ТЭПС №35)</w:t>
            </w:r>
          </w:p>
          <w:p w:rsidR="003B2948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«Осложнённое простое предложение» 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JPSB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3B2948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Сложносочинённые предложения. Сочинительные союзы </w:t>
            </w:r>
          </w:p>
          <w:p w:rsidR="003B2948" w:rsidRPr="0077579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948" w:rsidRPr="00775792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TEQH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3B2948" w:rsidRPr="0077579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ТЭПС №36)</w:t>
            </w:r>
          </w:p>
          <w:p w:rsidR="003B2948" w:rsidRPr="0077579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  <w:tc>
          <w:tcPr>
            <w:tcW w:w="3191" w:type="dxa"/>
          </w:tcPr>
          <w:p w:rsidR="003B2948" w:rsidRPr="00775792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X42K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1" w:type="dxa"/>
          </w:tcPr>
          <w:p w:rsidR="003B2948" w:rsidRPr="0040226A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A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3191" w:type="dxa"/>
          </w:tcPr>
          <w:p w:rsidR="003B2948" w:rsidRPr="0040226A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40226A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I3E7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7B28D0" w:rsidRPr="00775792" w:rsidRDefault="007B28D0" w:rsidP="007B2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79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(для ТЭПС №37)</w:t>
            </w:r>
          </w:p>
          <w:p w:rsidR="003B2948" w:rsidRPr="00D05C36" w:rsidRDefault="003B2948" w:rsidP="00E8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C36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3191" w:type="dxa"/>
          </w:tcPr>
          <w:p w:rsidR="003B2948" w:rsidRPr="00D05C36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LTHQ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3B2948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  <w:p w:rsidR="003B2948" w:rsidRPr="00FE411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VXT9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3B2948" w:rsidRPr="00FE411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ТЭПС №3</w:t>
            </w:r>
            <w:r w:rsidR="007B2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948" w:rsidRPr="00FE411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 xml:space="preserve">е предложение с различными видами связи </w:t>
            </w:r>
          </w:p>
        </w:tc>
        <w:tc>
          <w:tcPr>
            <w:tcW w:w="3191" w:type="dxa"/>
          </w:tcPr>
          <w:p w:rsidR="003B2948" w:rsidRPr="00D05C36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ANH5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3B2948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  <w:p w:rsidR="003B2948" w:rsidRPr="00FE411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948" w:rsidRPr="00D05C36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6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DDWH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3B2948" w:rsidRPr="00FE411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  <w:p w:rsidR="003B2948" w:rsidRPr="00FE411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948" w:rsidRPr="009C5572" w:rsidRDefault="003B2948" w:rsidP="00E8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72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9C30</w:t>
            </w:r>
          </w:p>
        </w:tc>
      </w:tr>
      <w:tr w:rsidR="003B2948" w:rsidRPr="0058690D" w:rsidTr="00E87344">
        <w:tc>
          <w:tcPr>
            <w:tcW w:w="959" w:type="dxa"/>
          </w:tcPr>
          <w:p w:rsidR="003B2948" w:rsidRDefault="003B2948" w:rsidP="003B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3B2948" w:rsidRPr="00FE4112" w:rsidRDefault="003B2948" w:rsidP="00E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ТЭПС №39 )</w:t>
            </w:r>
          </w:p>
          <w:p w:rsidR="003B2948" w:rsidRPr="00FE4112" w:rsidRDefault="003B2948" w:rsidP="00E8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3191" w:type="dxa"/>
          </w:tcPr>
          <w:p w:rsidR="003B2948" w:rsidRDefault="003B2948" w:rsidP="00E8734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1C1947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D7ER</w:t>
            </w:r>
          </w:p>
        </w:tc>
      </w:tr>
    </w:tbl>
    <w:p w:rsidR="003B2948" w:rsidRDefault="003B2948" w:rsidP="003B2948">
      <w:pPr>
        <w:rPr>
          <w:rFonts w:ascii="Times New Roman" w:hAnsi="Times New Roman" w:cs="Times New Roman"/>
          <w:sz w:val="24"/>
          <w:szCs w:val="24"/>
        </w:rPr>
      </w:pPr>
    </w:p>
    <w:p w:rsidR="003B2948" w:rsidRDefault="003B2948" w:rsidP="003B2948">
      <w:pPr>
        <w:rPr>
          <w:rFonts w:ascii="Times New Roman" w:hAnsi="Times New Roman" w:cs="Times New Roman"/>
          <w:sz w:val="24"/>
          <w:szCs w:val="24"/>
        </w:rPr>
      </w:pPr>
    </w:p>
    <w:p w:rsidR="003B2948" w:rsidRDefault="003B2948" w:rsidP="003B2948">
      <w:pPr>
        <w:rPr>
          <w:rFonts w:ascii="Times New Roman" w:hAnsi="Times New Roman" w:cs="Times New Roman"/>
          <w:sz w:val="24"/>
          <w:szCs w:val="24"/>
        </w:rPr>
      </w:pPr>
    </w:p>
    <w:p w:rsidR="00216B91" w:rsidRDefault="00216B91" w:rsidP="003B2948">
      <w:pPr>
        <w:rPr>
          <w:rFonts w:ascii="Times New Roman" w:hAnsi="Times New Roman" w:cs="Times New Roman"/>
          <w:sz w:val="24"/>
          <w:szCs w:val="24"/>
        </w:rPr>
      </w:pPr>
    </w:p>
    <w:p w:rsidR="00216B91" w:rsidRDefault="00216B91" w:rsidP="003B2948">
      <w:pPr>
        <w:rPr>
          <w:rFonts w:ascii="Times New Roman" w:hAnsi="Times New Roman" w:cs="Times New Roman"/>
          <w:sz w:val="24"/>
          <w:szCs w:val="24"/>
        </w:rPr>
      </w:pPr>
    </w:p>
    <w:p w:rsidR="003B2948" w:rsidRDefault="003B2948" w:rsidP="003B2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91" w:rsidRDefault="00216B91" w:rsidP="003B2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91" w:rsidRDefault="00216B91" w:rsidP="003B2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91" w:rsidRPr="003B2948" w:rsidRDefault="00216B91" w:rsidP="003B29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6B91" w:rsidRPr="003B2948" w:rsidSect="0099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3B2948"/>
    <w:rsid w:val="000F6D3C"/>
    <w:rsid w:val="00216B91"/>
    <w:rsid w:val="00222082"/>
    <w:rsid w:val="002F6B25"/>
    <w:rsid w:val="003B2948"/>
    <w:rsid w:val="007B28D0"/>
    <w:rsid w:val="00990B6D"/>
    <w:rsid w:val="00E97A50"/>
    <w:rsid w:val="00FC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94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2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2020-05-25T21:47:00Z</dcterms:created>
  <dcterms:modified xsi:type="dcterms:W3CDTF">2020-05-28T04:57:00Z</dcterms:modified>
</cp:coreProperties>
</file>