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C4" w:rsidRDefault="00B403C4" w:rsidP="00B40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1A">
        <w:rPr>
          <w:rFonts w:ascii="Times New Roman" w:hAnsi="Times New Roman" w:cs="Times New Roman"/>
          <w:b/>
          <w:sz w:val="28"/>
          <w:szCs w:val="28"/>
        </w:rPr>
        <w:t xml:space="preserve">МДК 02.01Устройство и оборудование пассажирских вагонов </w:t>
      </w:r>
    </w:p>
    <w:p w:rsidR="00B403C4" w:rsidRDefault="00B403C4" w:rsidP="00B40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1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54671A">
        <w:rPr>
          <w:rFonts w:ascii="Times New Roman" w:hAnsi="Times New Roman" w:cs="Times New Roman"/>
          <w:b/>
          <w:sz w:val="28"/>
          <w:szCs w:val="28"/>
        </w:rPr>
        <w:t>спецвагонов</w:t>
      </w:r>
      <w:proofErr w:type="spellEnd"/>
    </w:p>
    <w:p w:rsidR="00B403C4" w:rsidRDefault="00B403C4" w:rsidP="00B40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3C4" w:rsidRPr="0054671A" w:rsidRDefault="00B403C4" w:rsidP="00B40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ППВ-28</w:t>
      </w:r>
    </w:p>
    <w:tbl>
      <w:tblPr>
        <w:tblStyle w:val="a3"/>
        <w:tblW w:w="0" w:type="auto"/>
        <w:tblLook w:val="04A0"/>
      </w:tblPr>
      <w:tblGrid>
        <w:gridCol w:w="861"/>
        <w:gridCol w:w="5383"/>
        <w:gridCol w:w="3115"/>
      </w:tblGrid>
      <w:tr w:rsidR="00B403C4" w:rsidRPr="00CB50C5" w:rsidTr="004C15E6">
        <w:tc>
          <w:tcPr>
            <w:tcW w:w="861" w:type="dxa"/>
          </w:tcPr>
          <w:p w:rsidR="00B403C4" w:rsidRPr="00CB50C5" w:rsidRDefault="00B403C4" w:rsidP="004C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3" w:type="dxa"/>
          </w:tcPr>
          <w:p w:rsidR="00B403C4" w:rsidRPr="00CB50C5" w:rsidRDefault="00B403C4" w:rsidP="004C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B403C4" w:rsidRPr="00CB50C5" w:rsidRDefault="00B403C4" w:rsidP="004C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B403C4" w:rsidRPr="00CB50C5" w:rsidRDefault="00B403C4" w:rsidP="004C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3" w:type="dxa"/>
          </w:tcPr>
          <w:p w:rsidR="00604932" w:rsidRPr="0054671A" w:rsidRDefault="00604932" w:rsidP="00FA7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устройство, технические характеристики генераторов в купейных вагонах</w:t>
            </w:r>
          </w:p>
        </w:tc>
        <w:tc>
          <w:tcPr>
            <w:tcW w:w="3115" w:type="dxa"/>
          </w:tcPr>
          <w:p w:rsidR="00604932" w:rsidRPr="0057788A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8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0N2U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54671A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5C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технические характеристики генераторов в плацкартных вагонах</w:t>
            </w:r>
          </w:p>
        </w:tc>
        <w:tc>
          <w:tcPr>
            <w:tcW w:w="3115" w:type="dxa"/>
          </w:tcPr>
          <w:p w:rsidR="00604932" w:rsidRPr="0057788A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8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MX7H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54671A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5C">
              <w:rPr>
                <w:rFonts w:ascii="Times New Roman" w:hAnsi="Times New Roman" w:cs="Times New Roman"/>
                <w:sz w:val="28"/>
                <w:szCs w:val="28"/>
              </w:rPr>
              <w:t>Неисправности генераторов, причины их возникновения и действия ППВ по устранению их</w:t>
            </w:r>
          </w:p>
        </w:tc>
        <w:tc>
          <w:tcPr>
            <w:tcW w:w="3115" w:type="dxa"/>
          </w:tcPr>
          <w:p w:rsidR="00604932" w:rsidRPr="0057788A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8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SOZS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54671A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5C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технические характеристики аккумуляторных батарей в купейных вагонах</w:t>
            </w: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DKMF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5C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технические характеристики аккумуляторных батарей в плацкартных вагонах</w:t>
            </w: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OH5P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5C">
              <w:rPr>
                <w:rFonts w:ascii="Times New Roman" w:hAnsi="Times New Roman" w:cs="Times New Roman"/>
                <w:sz w:val="28"/>
                <w:szCs w:val="28"/>
              </w:rPr>
              <w:t>Неисправности аккумуляторных батарей и действия ППВ по устранению их</w:t>
            </w: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4MZS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№22</w:t>
            </w:r>
            <w:r w:rsidRPr="004E2E5C">
              <w:rPr>
                <w:rFonts w:ascii="Times New Roman" w:hAnsi="Times New Roman" w:cs="Times New Roman"/>
                <w:sz w:val="28"/>
                <w:szCs w:val="28"/>
              </w:rPr>
              <w:t xml:space="preserve"> «Сравнить технические характеристики 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ераторов</w:t>
            </w:r>
            <w:r w:rsidRPr="004E2E5C">
              <w:rPr>
                <w:rFonts w:ascii="Times New Roman" w:hAnsi="Times New Roman" w:cs="Times New Roman"/>
                <w:sz w:val="28"/>
                <w:szCs w:val="28"/>
              </w:rPr>
              <w:t>, применяемых на пассажирских вагонах»</w:t>
            </w: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BFVI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№23</w:t>
            </w:r>
            <w:r w:rsidRPr="004E2E5C">
              <w:rPr>
                <w:rFonts w:ascii="Times New Roman" w:hAnsi="Times New Roman" w:cs="Times New Roman"/>
                <w:sz w:val="28"/>
                <w:szCs w:val="28"/>
              </w:rPr>
              <w:t xml:space="preserve"> «Сравнить техниче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характеристики</w:t>
            </w:r>
            <w:r w:rsidRPr="004E2E5C">
              <w:rPr>
                <w:rFonts w:ascii="Times New Roman" w:hAnsi="Times New Roman" w:cs="Times New Roman"/>
                <w:sz w:val="28"/>
                <w:szCs w:val="28"/>
              </w:rPr>
              <w:t xml:space="preserve"> аккумуляторных батарей, применяемых на пассажирских вагонах»</w:t>
            </w: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2S4X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E5C">
              <w:rPr>
                <w:rFonts w:ascii="Times New Roman" w:hAnsi="Times New Roman" w:cs="Times New Roman"/>
                <w:sz w:val="28"/>
                <w:szCs w:val="28"/>
              </w:rPr>
              <w:t>Регуляторы напряжения и 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Назначение, устройство, неисправности</w:t>
            </w: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3DVK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№24 «</w:t>
            </w:r>
            <w:r w:rsidRPr="004E2E5C">
              <w:rPr>
                <w:rFonts w:ascii="Times New Roman" w:hAnsi="Times New Roman" w:cs="Times New Roman"/>
                <w:sz w:val="28"/>
                <w:szCs w:val="28"/>
              </w:rPr>
              <w:t>Действия проводника при проверке показаний измерительных приборов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RLP9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3" w:type="dxa"/>
          </w:tcPr>
          <w:p w:rsidR="00604932" w:rsidRPr="00CB50C5" w:rsidRDefault="00604932" w:rsidP="00F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сети. Системы сигнализации в вагоне</w:t>
            </w:r>
          </w:p>
        </w:tc>
        <w:tc>
          <w:tcPr>
            <w:tcW w:w="3115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1">
              <w:rPr>
                <w:rFonts w:ascii="Times New Roman" w:hAnsi="Times New Roman" w:cs="Times New Roman"/>
                <w:sz w:val="28"/>
                <w:szCs w:val="28"/>
              </w:rPr>
              <w:t>JOAE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3" w:type="dxa"/>
          </w:tcPr>
          <w:p w:rsidR="00604932" w:rsidRPr="00CB50C5" w:rsidRDefault="00604932" w:rsidP="00F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Сигнализация замыкания проводов на корпус вагона</w:t>
            </w:r>
          </w:p>
        </w:tc>
        <w:tc>
          <w:tcPr>
            <w:tcW w:w="3115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1">
              <w:rPr>
                <w:rFonts w:ascii="Times New Roman" w:hAnsi="Times New Roman" w:cs="Times New Roman"/>
                <w:sz w:val="28"/>
                <w:szCs w:val="28"/>
              </w:rPr>
              <w:t>YL4N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3" w:type="dxa"/>
          </w:tcPr>
          <w:p w:rsidR="00604932" w:rsidRPr="00CB50C5" w:rsidRDefault="00604932" w:rsidP="00F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Сигнализация контроля нагрева букс (СКНБ)</w:t>
            </w:r>
          </w:p>
        </w:tc>
        <w:tc>
          <w:tcPr>
            <w:tcW w:w="3115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1">
              <w:rPr>
                <w:rFonts w:ascii="Times New Roman" w:hAnsi="Times New Roman" w:cs="Times New Roman"/>
                <w:sz w:val="28"/>
                <w:szCs w:val="28"/>
              </w:rPr>
              <w:t>ZUG9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3" w:type="dxa"/>
          </w:tcPr>
          <w:p w:rsidR="00604932" w:rsidRPr="00CB50C5" w:rsidRDefault="00604932" w:rsidP="00F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№30 «Проверка работы сигнализации замыкания на корпус вагона»</w:t>
            </w:r>
          </w:p>
        </w:tc>
        <w:tc>
          <w:tcPr>
            <w:tcW w:w="3115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3C">
              <w:rPr>
                <w:rFonts w:ascii="Times New Roman" w:hAnsi="Times New Roman" w:cs="Times New Roman"/>
                <w:sz w:val="28"/>
                <w:szCs w:val="28"/>
              </w:rPr>
              <w:t>WAJ0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3037E4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7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604932" w:rsidRPr="003037E4" w:rsidRDefault="00604932" w:rsidP="00F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№31 «Проверка работы сигнализации контроля нагрева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букс»</w:t>
            </w:r>
          </w:p>
        </w:tc>
        <w:tc>
          <w:tcPr>
            <w:tcW w:w="3115" w:type="dxa"/>
          </w:tcPr>
          <w:p w:rsidR="00604932" w:rsidRPr="0057788A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KC6U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54671A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№32 «Порядок действий проводника при срабатывании СКНБ»</w:t>
            </w:r>
          </w:p>
        </w:tc>
        <w:tc>
          <w:tcPr>
            <w:tcW w:w="3115" w:type="dxa"/>
          </w:tcPr>
          <w:p w:rsidR="00604932" w:rsidRPr="0057788A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3C">
              <w:rPr>
                <w:rFonts w:ascii="Times New Roman" w:hAnsi="Times New Roman" w:cs="Times New Roman"/>
                <w:sz w:val="28"/>
                <w:szCs w:val="28"/>
              </w:rPr>
              <w:t>69KF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пожарной сигнализации</w:t>
            </w:r>
          </w:p>
          <w:p w:rsidR="00604932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3C">
              <w:rPr>
                <w:rFonts w:ascii="Times New Roman" w:hAnsi="Times New Roman" w:cs="Times New Roman"/>
                <w:sz w:val="28"/>
                <w:szCs w:val="28"/>
              </w:rPr>
              <w:t>US0S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№33 «Проверка работы системы пожарной сигнализации»</w:t>
            </w: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3C">
              <w:rPr>
                <w:rFonts w:ascii="Times New Roman" w:hAnsi="Times New Roman" w:cs="Times New Roman"/>
                <w:sz w:val="28"/>
                <w:szCs w:val="28"/>
              </w:rPr>
              <w:t>1R9V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№34 «Определение аварийных показаний приборов сигнализации»</w:t>
            </w: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3C">
              <w:rPr>
                <w:rFonts w:ascii="Times New Roman" w:hAnsi="Times New Roman" w:cs="Times New Roman"/>
                <w:sz w:val="28"/>
                <w:szCs w:val="28"/>
              </w:rPr>
              <w:t>TVO3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3" w:type="dxa"/>
          </w:tcPr>
          <w:p w:rsidR="00604932" w:rsidRPr="00052BA1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Вызывная сигнализация (наружная и внутренняя). Сигнализация заполнения баков водой</w:t>
            </w: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3C">
              <w:rPr>
                <w:rFonts w:ascii="Times New Roman" w:hAnsi="Times New Roman" w:cs="Times New Roman"/>
                <w:sz w:val="28"/>
                <w:szCs w:val="28"/>
              </w:rPr>
              <w:t>B9QP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3" w:type="dxa"/>
          </w:tcPr>
          <w:p w:rsidR="00604932" w:rsidRPr="00CB50C5" w:rsidRDefault="00604932" w:rsidP="00F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BF">
              <w:rPr>
                <w:rFonts w:ascii="Times New Roman" w:hAnsi="Times New Roman" w:cs="Times New Roman"/>
                <w:sz w:val="28"/>
                <w:szCs w:val="28"/>
              </w:rPr>
              <w:t>Связь с начальником поезда. Радиотрансляционная связь</w:t>
            </w:r>
          </w:p>
        </w:tc>
        <w:tc>
          <w:tcPr>
            <w:tcW w:w="3115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A7">
              <w:rPr>
                <w:rFonts w:ascii="Times New Roman" w:hAnsi="Times New Roman" w:cs="Times New Roman"/>
                <w:sz w:val="28"/>
                <w:szCs w:val="28"/>
              </w:rPr>
              <w:t>SBCY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3" w:type="dxa"/>
          </w:tcPr>
          <w:p w:rsidR="00604932" w:rsidRPr="00CB50C5" w:rsidRDefault="00604932" w:rsidP="00F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BF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Освещение. Виды освещения: </w:t>
            </w:r>
            <w:proofErr w:type="gramStart"/>
            <w:r w:rsidRPr="009C5BBF">
              <w:rPr>
                <w:rFonts w:ascii="Times New Roman" w:hAnsi="Times New Roman" w:cs="Times New Roman"/>
                <w:sz w:val="28"/>
                <w:szCs w:val="28"/>
              </w:rPr>
              <w:t>люминесцентное</w:t>
            </w:r>
            <w:proofErr w:type="gramEnd"/>
            <w:r w:rsidRPr="009C5BBF">
              <w:rPr>
                <w:rFonts w:ascii="Times New Roman" w:hAnsi="Times New Roman" w:cs="Times New Roman"/>
                <w:sz w:val="28"/>
                <w:szCs w:val="28"/>
              </w:rPr>
              <w:t xml:space="preserve"> и лампы накаливания</w:t>
            </w:r>
          </w:p>
        </w:tc>
        <w:tc>
          <w:tcPr>
            <w:tcW w:w="3115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A7">
              <w:rPr>
                <w:rFonts w:ascii="Times New Roman" w:hAnsi="Times New Roman" w:cs="Times New Roman"/>
                <w:sz w:val="28"/>
                <w:szCs w:val="28"/>
              </w:rPr>
              <w:t>A3K3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3" w:type="dxa"/>
          </w:tcPr>
          <w:p w:rsidR="00604932" w:rsidRPr="00CB50C5" w:rsidRDefault="00604932" w:rsidP="00F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BF">
              <w:rPr>
                <w:rFonts w:ascii="Times New Roman" w:hAnsi="Times New Roman" w:cs="Times New Roman"/>
                <w:sz w:val="28"/>
                <w:szCs w:val="28"/>
              </w:rPr>
              <w:t>Светильники, устройство, обслуживание, расположение в вагонах разных типов. Сигнальные фонари, устройство, работа и обслуживание</w:t>
            </w:r>
          </w:p>
        </w:tc>
        <w:tc>
          <w:tcPr>
            <w:tcW w:w="3115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A7">
              <w:rPr>
                <w:rFonts w:ascii="Times New Roman" w:hAnsi="Times New Roman" w:cs="Times New Roman"/>
                <w:sz w:val="28"/>
                <w:szCs w:val="28"/>
              </w:rPr>
              <w:t>FUZ1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3" w:type="dxa"/>
          </w:tcPr>
          <w:p w:rsidR="00604932" w:rsidRPr="009C5BBF" w:rsidRDefault="00604932" w:rsidP="00F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№36</w:t>
            </w:r>
          </w:p>
          <w:p w:rsidR="00604932" w:rsidRPr="00CB50C5" w:rsidRDefault="00604932" w:rsidP="00F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BB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C5BBF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системы освещения</w:t>
            </w:r>
          </w:p>
        </w:tc>
        <w:tc>
          <w:tcPr>
            <w:tcW w:w="3115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A7">
              <w:rPr>
                <w:rFonts w:ascii="Times New Roman" w:hAnsi="Times New Roman" w:cs="Times New Roman"/>
                <w:sz w:val="28"/>
                <w:szCs w:val="28"/>
              </w:rPr>
              <w:t>28V9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3037E4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37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604932" w:rsidRPr="009C5BBF" w:rsidRDefault="00604932" w:rsidP="00F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№37</w:t>
            </w:r>
          </w:p>
          <w:p w:rsidR="00604932" w:rsidRPr="003037E4" w:rsidRDefault="00604932" w:rsidP="00FA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B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сигнальных фонарей и </w:t>
            </w:r>
            <w:proofErr w:type="gramStart"/>
            <w:r w:rsidRPr="009C5BBF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9C5BBF">
              <w:rPr>
                <w:rFonts w:ascii="Times New Roman" w:hAnsi="Times New Roman" w:cs="Times New Roman"/>
                <w:sz w:val="28"/>
                <w:szCs w:val="28"/>
              </w:rPr>
              <w:t xml:space="preserve"> исправностью</w:t>
            </w:r>
          </w:p>
        </w:tc>
        <w:tc>
          <w:tcPr>
            <w:tcW w:w="3115" w:type="dxa"/>
          </w:tcPr>
          <w:p w:rsidR="00604932" w:rsidRPr="0057788A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A7">
              <w:rPr>
                <w:rFonts w:ascii="Times New Roman" w:hAnsi="Times New Roman" w:cs="Times New Roman"/>
                <w:sz w:val="28"/>
                <w:szCs w:val="28"/>
              </w:rPr>
              <w:t>EM4Q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54671A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5BBF">
              <w:rPr>
                <w:rFonts w:ascii="Times New Roman" w:hAnsi="Times New Roman" w:cs="Times New Roman"/>
                <w:sz w:val="28"/>
                <w:szCs w:val="28"/>
              </w:rPr>
              <w:t>Виды вентиляции</w:t>
            </w:r>
          </w:p>
          <w:p w:rsidR="00604932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04932" w:rsidRPr="0057788A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A7">
              <w:rPr>
                <w:rFonts w:ascii="Times New Roman" w:hAnsi="Times New Roman" w:cs="Times New Roman"/>
                <w:sz w:val="28"/>
                <w:szCs w:val="28"/>
              </w:rPr>
              <w:t>DK19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5BBF">
              <w:rPr>
                <w:rFonts w:ascii="Times New Roman" w:hAnsi="Times New Roman" w:cs="Times New Roman"/>
                <w:sz w:val="28"/>
                <w:szCs w:val="28"/>
              </w:rPr>
              <w:t>Устройство системы и назначение элементов механической приточной вентиляции вагона</w:t>
            </w: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A7">
              <w:rPr>
                <w:rFonts w:ascii="Times New Roman" w:hAnsi="Times New Roman" w:cs="Times New Roman"/>
                <w:sz w:val="28"/>
                <w:szCs w:val="28"/>
              </w:rPr>
              <w:t>H72P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5BBF">
              <w:rPr>
                <w:rFonts w:ascii="Times New Roman" w:hAnsi="Times New Roman" w:cs="Times New Roman"/>
                <w:sz w:val="28"/>
                <w:szCs w:val="28"/>
              </w:rPr>
              <w:t>Режимы работы вентиляции. Неисправности вентиляции и их устранение</w:t>
            </w: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A7">
              <w:rPr>
                <w:rFonts w:ascii="Times New Roman" w:hAnsi="Times New Roman" w:cs="Times New Roman"/>
                <w:sz w:val="28"/>
                <w:szCs w:val="28"/>
              </w:rPr>
              <w:t>LORS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BBF">
              <w:rPr>
                <w:rFonts w:ascii="Times New Roman" w:hAnsi="Times New Roman" w:cs="Times New Roman"/>
                <w:sz w:val="28"/>
                <w:szCs w:val="28"/>
              </w:rPr>
              <w:t>Приточно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BBF">
              <w:rPr>
                <w:rFonts w:ascii="Times New Roman" w:hAnsi="Times New Roman" w:cs="Times New Roman"/>
                <w:sz w:val="28"/>
                <w:szCs w:val="28"/>
              </w:rPr>
              <w:t>- вытяжная вентиляция купейных вагонов</w:t>
            </w: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A7">
              <w:rPr>
                <w:rFonts w:ascii="Times New Roman" w:hAnsi="Times New Roman" w:cs="Times New Roman"/>
                <w:sz w:val="28"/>
                <w:szCs w:val="28"/>
              </w:rPr>
              <w:t>FUF3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3" w:type="dxa"/>
          </w:tcPr>
          <w:p w:rsidR="00604932" w:rsidRPr="009C5BBF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7C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  <w:p w:rsidR="00604932" w:rsidRPr="009C5BBF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5BBF">
              <w:rPr>
                <w:rFonts w:ascii="Times New Roman" w:hAnsi="Times New Roman" w:cs="Times New Roman"/>
                <w:sz w:val="28"/>
                <w:szCs w:val="28"/>
              </w:rPr>
              <w:t>Определение неисправностей вентиляции и их устранение</w:t>
            </w:r>
          </w:p>
        </w:tc>
        <w:tc>
          <w:tcPr>
            <w:tcW w:w="3115" w:type="dxa"/>
          </w:tcPr>
          <w:p w:rsidR="00604932" w:rsidRPr="00F21ABB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A7">
              <w:rPr>
                <w:rFonts w:ascii="Times New Roman" w:hAnsi="Times New Roman" w:cs="Times New Roman"/>
                <w:sz w:val="28"/>
                <w:szCs w:val="28"/>
              </w:rPr>
              <w:t>XKOS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4C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3" w:type="dxa"/>
          </w:tcPr>
          <w:p w:rsidR="00604932" w:rsidRDefault="00604932" w:rsidP="00D5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C4">
              <w:rPr>
                <w:rFonts w:ascii="Times New Roman" w:hAnsi="Times New Roman" w:cs="Times New Roman"/>
                <w:sz w:val="28"/>
                <w:szCs w:val="28"/>
              </w:rPr>
              <w:t>Экипировка пассажирских вагонов</w:t>
            </w:r>
          </w:p>
          <w:p w:rsidR="00604932" w:rsidRPr="00CB50C5" w:rsidRDefault="00604932" w:rsidP="00D5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04932" w:rsidRPr="00CB50C5" w:rsidRDefault="00604932" w:rsidP="0047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E1F">
              <w:rPr>
                <w:rFonts w:ascii="Times New Roman" w:hAnsi="Times New Roman" w:cs="Times New Roman"/>
                <w:sz w:val="28"/>
                <w:szCs w:val="28"/>
              </w:rPr>
              <w:t>YMD2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4C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83" w:type="dxa"/>
          </w:tcPr>
          <w:p w:rsidR="00604932" w:rsidRPr="00CB50C5" w:rsidRDefault="00604932" w:rsidP="00D5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43 «</w:t>
            </w:r>
            <w:r w:rsidRPr="00B403C4">
              <w:rPr>
                <w:rFonts w:ascii="Times New Roman" w:hAnsi="Times New Roman" w:cs="Times New Roman"/>
                <w:sz w:val="28"/>
                <w:szCs w:val="28"/>
              </w:rPr>
              <w:t>Определение станций заправки водой и топливом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604932" w:rsidRPr="00CB50C5" w:rsidRDefault="00604932" w:rsidP="0047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89">
              <w:rPr>
                <w:rFonts w:ascii="Times New Roman" w:hAnsi="Times New Roman" w:cs="Times New Roman"/>
                <w:sz w:val="28"/>
                <w:szCs w:val="28"/>
              </w:rPr>
              <w:t>VQG3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4C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83" w:type="dxa"/>
          </w:tcPr>
          <w:p w:rsidR="00604932" w:rsidRPr="00CB50C5" w:rsidRDefault="00604932" w:rsidP="00D5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C4">
              <w:rPr>
                <w:rFonts w:ascii="Times New Roman" w:hAnsi="Times New Roman" w:cs="Times New Roman"/>
                <w:sz w:val="28"/>
                <w:szCs w:val="28"/>
              </w:rPr>
              <w:t xml:space="preserve">Приемка и сдача вагона. Проверка работоспособности систем, приведение </w:t>
            </w:r>
            <w:r w:rsidRPr="00B40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вагона в нерабочее состояние</w:t>
            </w:r>
          </w:p>
        </w:tc>
        <w:tc>
          <w:tcPr>
            <w:tcW w:w="3115" w:type="dxa"/>
          </w:tcPr>
          <w:p w:rsidR="00604932" w:rsidRPr="00CB50C5" w:rsidRDefault="00604932" w:rsidP="0047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JYYJ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4C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5383" w:type="dxa"/>
          </w:tcPr>
          <w:p w:rsidR="00604932" w:rsidRPr="00CB50C5" w:rsidRDefault="00604932" w:rsidP="00D5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C4">
              <w:rPr>
                <w:rFonts w:ascii="Times New Roman" w:hAnsi="Times New Roman" w:cs="Times New Roman"/>
                <w:sz w:val="28"/>
                <w:szCs w:val="28"/>
              </w:rPr>
              <w:t>Прицепка, отцепка вагона. Закрепление подвижного состава</w:t>
            </w:r>
          </w:p>
        </w:tc>
        <w:tc>
          <w:tcPr>
            <w:tcW w:w="3115" w:type="dxa"/>
          </w:tcPr>
          <w:p w:rsidR="00604932" w:rsidRPr="00CB50C5" w:rsidRDefault="00604932" w:rsidP="0047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89">
              <w:rPr>
                <w:rFonts w:ascii="Times New Roman" w:hAnsi="Times New Roman" w:cs="Times New Roman"/>
                <w:sz w:val="28"/>
                <w:szCs w:val="28"/>
              </w:rPr>
              <w:t>8020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3037E4" w:rsidRDefault="00604932" w:rsidP="004C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37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604932" w:rsidRPr="003037E4" w:rsidRDefault="00604932" w:rsidP="00D54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№44 «</w:t>
            </w:r>
            <w:r w:rsidRPr="00B403C4">
              <w:rPr>
                <w:rFonts w:ascii="Times New Roman" w:hAnsi="Times New Roman" w:cs="Times New Roman"/>
                <w:sz w:val="28"/>
                <w:szCs w:val="28"/>
              </w:rPr>
              <w:t>Основные этапы приемки вагона перед рейсом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604932" w:rsidRPr="0057788A" w:rsidRDefault="00604932" w:rsidP="00472C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89">
              <w:rPr>
                <w:rFonts w:ascii="Times New Roman" w:hAnsi="Times New Roman" w:cs="Times New Roman"/>
                <w:sz w:val="28"/>
                <w:szCs w:val="28"/>
              </w:rPr>
              <w:t>C68D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54671A" w:rsidRDefault="00604932" w:rsidP="004C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3" w:type="dxa"/>
          </w:tcPr>
          <w:p w:rsidR="00604932" w:rsidRDefault="00604932" w:rsidP="00D549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№45 «</w:t>
            </w:r>
            <w:r w:rsidRPr="00B403C4">
              <w:rPr>
                <w:rFonts w:ascii="Times New Roman" w:hAnsi="Times New Roman" w:cs="Times New Roman"/>
                <w:sz w:val="28"/>
                <w:szCs w:val="28"/>
              </w:rPr>
              <w:t>Составление актов на утерянный и испорченный инвентарь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604932" w:rsidRPr="0057788A" w:rsidRDefault="00604932" w:rsidP="00472C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89">
              <w:rPr>
                <w:rFonts w:ascii="Times New Roman" w:hAnsi="Times New Roman" w:cs="Times New Roman"/>
                <w:sz w:val="28"/>
                <w:szCs w:val="28"/>
              </w:rPr>
              <w:t>0YSF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4C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83" w:type="dxa"/>
          </w:tcPr>
          <w:p w:rsidR="00604932" w:rsidRDefault="00604932" w:rsidP="00D549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№46 «</w:t>
            </w:r>
            <w:r w:rsidRPr="00B403C4">
              <w:rPr>
                <w:rFonts w:ascii="Times New Roman" w:hAnsi="Times New Roman" w:cs="Times New Roman"/>
                <w:sz w:val="28"/>
                <w:szCs w:val="28"/>
              </w:rPr>
              <w:t>Определение технического состояния систем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604932" w:rsidRPr="00F21ABB" w:rsidRDefault="00604932" w:rsidP="00472C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89">
              <w:rPr>
                <w:rFonts w:ascii="Times New Roman" w:hAnsi="Times New Roman" w:cs="Times New Roman"/>
                <w:sz w:val="28"/>
                <w:szCs w:val="28"/>
              </w:rPr>
              <w:t>FLP3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4C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3" w:type="dxa"/>
          </w:tcPr>
          <w:p w:rsidR="00604932" w:rsidRDefault="00604932" w:rsidP="00D549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№47 «</w:t>
            </w:r>
            <w:r w:rsidRPr="00B403C4">
              <w:rPr>
                <w:rFonts w:ascii="Times New Roman" w:hAnsi="Times New Roman" w:cs="Times New Roman"/>
                <w:sz w:val="28"/>
                <w:szCs w:val="28"/>
              </w:rPr>
              <w:t>Выявление возможных неисправностей оконных рам, дверей и переходных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604932" w:rsidRPr="00F21ABB" w:rsidRDefault="00604932" w:rsidP="00472C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89">
              <w:rPr>
                <w:rFonts w:ascii="Times New Roman" w:hAnsi="Times New Roman" w:cs="Times New Roman"/>
                <w:sz w:val="28"/>
                <w:szCs w:val="28"/>
              </w:rPr>
              <w:t>K14A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4C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3" w:type="dxa"/>
          </w:tcPr>
          <w:p w:rsidR="00604932" w:rsidRDefault="00604932" w:rsidP="00D549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№48 «</w:t>
            </w:r>
            <w:r w:rsidRPr="00B403C4">
              <w:rPr>
                <w:rFonts w:ascii="Times New Roman" w:hAnsi="Times New Roman" w:cs="Times New Roman"/>
                <w:sz w:val="28"/>
                <w:szCs w:val="28"/>
              </w:rPr>
              <w:t>Выявление возможных неисправностей и технического состояния внутреннего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604932" w:rsidRPr="00F21ABB" w:rsidRDefault="00604932" w:rsidP="00472C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89">
              <w:rPr>
                <w:rFonts w:ascii="Times New Roman" w:hAnsi="Times New Roman" w:cs="Times New Roman"/>
                <w:sz w:val="28"/>
                <w:szCs w:val="28"/>
              </w:rPr>
              <w:t>Y2IR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Default="00604932" w:rsidP="004C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83" w:type="dxa"/>
          </w:tcPr>
          <w:p w:rsidR="00604932" w:rsidRPr="009C5BBF" w:rsidRDefault="00604932" w:rsidP="00D549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C4">
              <w:rPr>
                <w:rFonts w:ascii="Times New Roman" w:hAnsi="Times New Roman" w:cs="Times New Roman"/>
                <w:sz w:val="28"/>
                <w:szCs w:val="28"/>
              </w:rPr>
              <w:t>Порядок обслуживания систем в пути следования. Контроль за работой систем. Эксплуатация вагонов в зимних условиях</w:t>
            </w:r>
          </w:p>
        </w:tc>
        <w:tc>
          <w:tcPr>
            <w:tcW w:w="3115" w:type="dxa"/>
          </w:tcPr>
          <w:p w:rsidR="00604932" w:rsidRPr="00F21ABB" w:rsidRDefault="00604932" w:rsidP="00472C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89">
              <w:rPr>
                <w:rFonts w:ascii="Times New Roman" w:hAnsi="Times New Roman" w:cs="Times New Roman"/>
                <w:sz w:val="28"/>
                <w:szCs w:val="28"/>
              </w:rPr>
              <w:t>A21N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3" w:type="dxa"/>
          </w:tcPr>
          <w:p w:rsidR="00604932" w:rsidRPr="00CB50C5" w:rsidRDefault="00604932" w:rsidP="00FA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C4">
              <w:rPr>
                <w:rFonts w:ascii="Times New Roman" w:hAnsi="Times New Roman" w:cs="Times New Roman"/>
                <w:sz w:val="28"/>
                <w:szCs w:val="28"/>
              </w:rPr>
              <w:t>Действия поездных бригад при  вынужденной остановке на перегоне</w:t>
            </w:r>
          </w:p>
        </w:tc>
        <w:tc>
          <w:tcPr>
            <w:tcW w:w="3115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D">
              <w:rPr>
                <w:rFonts w:ascii="Times New Roman" w:hAnsi="Times New Roman" w:cs="Times New Roman"/>
                <w:sz w:val="28"/>
                <w:szCs w:val="28"/>
              </w:rPr>
              <w:t>8H9S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83" w:type="dxa"/>
          </w:tcPr>
          <w:p w:rsidR="00604932" w:rsidRPr="00CB50C5" w:rsidRDefault="00604932" w:rsidP="00FA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C4">
              <w:rPr>
                <w:rFonts w:ascii="Times New Roman" w:hAnsi="Times New Roman" w:cs="Times New Roman"/>
                <w:sz w:val="28"/>
                <w:szCs w:val="28"/>
              </w:rPr>
              <w:t>Закрепление вагона. Проверка исправности хвостовых сигналов. Ограждение хвоста поезда. Подача ручных сигналов согласно ИСИ</w:t>
            </w:r>
          </w:p>
        </w:tc>
        <w:tc>
          <w:tcPr>
            <w:tcW w:w="3115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D">
              <w:rPr>
                <w:rFonts w:ascii="Times New Roman" w:hAnsi="Times New Roman" w:cs="Times New Roman"/>
                <w:sz w:val="28"/>
                <w:szCs w:val="28"/>
              </w:rPr>
              <w:t>UZMY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83" w:type="dxa"/>
          </w:tcPr>
          <w:p w:rsidR="00604932" w:rsidRPr="00CB50C5" w:rsidRDefault="00604932" w:rsidP="00FA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№49 «</w:t>
            </w:r>
            <w:r w:rsidRPr="00D54927">
              <w:rPr>
                <w:rFonts w:ascii="Times New Roman" w:hAnsi="Times New Roman" w:cs="Times New Roman"/>
                <w:sz w:val="28"/>
                <w:szCs w:val="28"/>
              </w:rPr>
              <w:t>Порядок закрепления вагона на перегоне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D">
              <w:rPr>
                <w:rFonts w:ascii="Times New Roman" w:hAnsi="Times New Roman" w:cs="Times New Roman"/>
                <w:sz w:val="28"/>
                <w:szCs w:val="28"/>
              </w:rPr>
              <w:t>4R3K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83" w:type="dxa"/>
          </w:tcPr>
          <w:p w:rsidR="00604932" w:rsidRPr="00CB50C5" w:rsidRDefault="00604932" w:rsidP="00FA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№50 «</w:t>
            </w:r>
            <w:r w:rsidRPr="00D54927">
              <w:rPr>
                <w:rFonts w:ascii="Times New Roman" w:hAnsi="Times New Roman" w:cs="Times New Roman"/>
                <w:sz w:val="28"/>
                <w:szCs w:val="28"/>
              </w:rPr>
              <w:t>Отработка приемов укладки петард на рельсы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604932" w:rsidRPr="00CB50C5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D">
              <w:rPr>
                <w:rFonts w:ascii="Times New Roman" w:hAnsi="Times New Roman" w:cs="Times New Roman"/>
                <w:sz w:val="28"/>
                <w:szCs w:val="28"/>
              </w:rPr>
              <w:t>7057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3037E4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37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604932" w:rsidRPr="003037E4" w:rsidRDefault="00604932" w:rsidP="00FA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</w:t>
            </w:r>
            <w:r w:rsidRPr="00D54927">
              <w:rPr>
                <w:rFonts w:ascii="Times New Roman" w:hAnsi="Times New Roman" w:cs="Times New Roman"/>
                <w:sz w:val="28"/>
                <w:szCs w:val="28"/>
              </w:rPr>
              <w:t>окращенное опробование  тормозов</w:t>
            </w:r>
          </w:p>
        </w:tc>
        <w:tc>
          <w:tcPr>
            <w:tcW w:w="3115" w:type="dxa"/>
          </w:tcPr>
          <w:p w:rsidR="00604932" w:rsidRPr="0057788A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D">
              <w:rPr>
                <w:rFonts w:ascii="Times New Roman" w:hAnsi="Times New Roman" w:cs="Times New Roman"/>
                <w:sz w:val="28"/>
                <w:szCs w:val="28"/>
              </w:rPr>
              <w:t>NK6N</w:t>
            </w:r>
          </w:p>
        </w:tc>
      </w:tr>
      <w:tr w:rsidR="00604932" w:rsidRPr="00CB50C5" w:rsidTr="004C15E6">
        <w:tc>
          <w:tcPr>
            <w:tcW w:w="861" w:type="dxa"/>
          </w:tcPr>
          <w:p w:rsidR="00604932" w:rsidRPr="0054671A" w:rsidRDefault="00604932" w:rsidP="00F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3" w:type="dxa"/>
          </w:tcPr>
          <w:p w:rsidR="00604932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604932" w:rsidRDefault="00604932" w:rsidP="00FA7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04932" w:rsidRPr="0057788A" w:rsidRDefault="00604932" w:rsidP="00FA79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D">
              <w:rPr>
                <w:rFonts w:ascii="Times New Roman" w:hAnsi="Times New Roman" w:cs="Times New Roman"/>
                <w:sz w:val="28"/>
                <w:szCs w:val="28"/>
              </w:rPr>
              <w:t>PILO</w:t>
            </w:r>
          </w:p>
        </w:tc>
      </w:tr>
    </w:tbl>
    <w:p w:rsidR="00B403C4" w:rsidRDefault="00B403C4" w:rsidP="00B40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03C4" w:rsidSect="00CB5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50C5"/>
    <w:rsid w:val="00024387"/>
    <w:rsid w:val="00052BA1"/>
    <w:rsid w:val="0011581A"/>
    <w:rsid w:val="00135E14"/>
    <w:rsid w:val="00151CC6"/>
    <w:rsid w:val="002B47A1"/>
    <w:rsid w:val="003037E4"/>
    <w:rsid w:val="003869CC"/>
    <w:rsid w:val="00472C89"/>
    <w:rsid w:val="004E2E5C"/>
    <w:rsid w:val="0054671A"/>
    <w:rsid w:val="0057788A"/>
    <w:rsid w:val="00597D98"/>
    <w:rsid w:val="005E70D0"/>
    <w:rsid w:val="00604932"/>
    <w:rsid w:val="0063241A"/>
    <w:rsid w:val="006F24B7"/>
    <w:rsid w:val="00922222"/>
    <w:rsid w:val="0096038A"/>
    <w:rsid w:val="009B3220"/>
    <w:rsid w:val="009C4D3C"/>
    <w:rsid w:val="009C5BBF"/>
    <w:rsid w:val="00A464A4"/>
    <w:rsid w:val="00AB1A3D"/>
    <w:rsid w:val="00AB2DF3"/>
    <w:rsid w:val="00B10A28"/>
    <w:rsid w:val="00B403C4"/>
    <w:rsid w:val="00BB2027"/>
    <w:rsid w:val="00C645DD"/>
    <w:rsid w:val="00CB50C5"/>
    <w:rsid w:val="00CC34D8"/>
    <w:rsid w:val="00CD049A"/>
    <w:rsid w:val="00D05C45"/>
    <w:rsid w:val="00D371BB"/>
    <w:rsid w:val="00D43028"/>
    <w:rsid w:val="00D54927"/>
    <w:rsid w:val="00D64E1F"/>
    <w:rsid w:val="00E956A7"/>
    <w:rsid w:val="00F21ABB"/>
    <w:rsid w:val="00F55B71"/>
    <w:rsid w:val="00F8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5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NAVICOM</cp:lastModifiedBy>
  <cp:revision>27</cp:revision>
  <dcterms:created xsi:type="dcterms:W3CDTF">2020-03-25T08:11:00Z</dcterms:created>
  <dcterms:modified xsi:type="dcterms:W3CDTF">2020-05-29T02:46:00Z</dcterms:modified>
</cp:coreProperties>
</file>