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E0" w:rsidRDefault="00A10FE0" w:rsidP="00A10FE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859B1">
        <w:rPr>
          <w:rFonts w:ascii="Times New Roman" w:hAnsi="Times New Roman" w:cs="Times New Roman"/>
          <w:sz w:val="28"/>
          <w:szCs w:val="28"/>
        </w:rPr>
        <w:t>Лист 2</w:t>
      </w:r>
    </w:p>
    <w:p w:rsidR="00E7013E" w:rsidRPr="008859B1" w:rsidRDefault="00E7013E" w:rsidP="00A10FE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10FE0" w:rsidRDefault="00A10FE0" w:rsidP="00A10F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 Техническая эксплуатация железных дорог и безопасность движения</w:t>
      </w:r>
    </w:p>
    <w:p w:rsidR="00A10FE0" w:rsidRDefault="00A10FE0" w:rsidP="00A10F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E0" w:rsidRDefault="00A10FE0" w:rsidP="00A10F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МЛ-33</w:t>
      </w:r>
    </w:p>
    <w:p w:rsidR="00A10FE0" w:rsidRPr="0054671A" w:rsidRDefault="00A10FE0" w:rsidP="00A10F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383"/>
        <w:gridCol w:w="3115"/>
      </w:tblGrid>
      <w:tr w:rsidR="00A10FE0" w:rsidRPr="00CB50C5" w:rsidTr="00455B16">
        <w:tc>
          <w:tcPr>
            <w:tcW w:w="861" w:type="dxa"/>
          </w:tcPr>
          <w:p w:rsidR="00A10FE0" w:rsidRPr="00CB50C5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83" w:type="dxa"/>
          </w:tcPr>
          <w:p w:rsidR="00A10FE0" w:rsidRPr="00CB50C5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A10FE0" w:rsidRPr="00CB50C5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A10FE0" w:rsidRPr="00CB50C5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A10FE0" w:rsidRPr="00CB50C5" w:rsidTr="00455B16">
        <w:tc>
          <w:tcPr>
            <w:tcW w:w="861" w:type="dxa"/>
          </w:tcPr>
          <w:p w:rsidR="00A10FE0" w:rsidRPr="00CB50C5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3" w:type="dxa"/>
          </w:tcPr>
          <w:p w:rsidR="00A10FE0" w:rsidRPr="0054671A" w:rsidRDefault="00A10FE0" w:rsidP="0045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9B1">
              <w:rPr>
                <w:rFonts w:ascii="Times New Roman" w:hAnsi="Times New Roman" w:cs="Times New Roman"/>
                <w:sz w:val="28"/>
                <w:szCs w:val="28"/>
              </w:rPr>
              <w:t>Требования к устройству железнодорожного пути. Стрелочные переводы на железнодорожных путях</w:t>
            </w:r>
          </w:p>
        </w:tc>
        <w:tc>
          <w:tcPr>
            <w:tcW w:w="3115" w:type="dxa"/>
          </w:tcPr>
          <w:p w:rsidR="00A10FE0" w:rsidRPr="008859B1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FC">
              <w:rPr>
                <w:rFonts w:ascii="Times New Roman" w:hAnsi="Times New Roman" w:cs="Times New Roman"/>
                <w:sz w:val="28"/>
                <w:szCs w:val="28"/>
              </w:rPr>
              <w:t>WF1P</w:t>
            </w:r>
          </w:p>
        </w:tc>
      </w:tr>
      <w:tr w:rsidR="00A10FE0" w:rsidRPr="00CB50C5" w:rsidTr="00455B16">
        <w:tc>
          <w:tcPr>
            <w:tcW w:w="861" w:type="dxa"/>
          </w:tcPr>
          <w:p w:rsidR="00A10FE0" w:rsidRPr="0054671A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3" w:type="dxa"/>
          </w:tcPr>
          <w:p w:rsidR="00A10FE0" w:rsidRPr="0054671A" w:rsidRDefault="00A10FE0" w:rsidP="00455B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9B1">
              <w:rPr>
                <w:rFonts w:ascii="Times New Roman" w:hAnsi="Times New Roman" w:cs="Times New Roman"/>
                <w:sz w:val="28"/>
                <w:szCs w:val="28"/>
              </w:rPr>
              <w:t>Рельсы и рельсовый путь на железнодорожных путях. Железнодорожные переезды. Сигнальные и путевые знаки</w:t>
            </w:r>
          </w:p>
        </w:tc>
        <w:tc>
          <w:tcPr>
            <w:tcW w:w="3115" w:type="dxa"/>
          </w:tcPr>
          <w:p w:rsidR="00A10FE0" w:rsidRPr="008859B1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FC">
              <w:rPr>
                <w:rFonts w:ascii="Times New Roman" w:hAnsi="Times New Roman" w:cs="Times New Roman"/>
                <w:sz w:val="28"/>
                <w:szCs w:val="28"/>
              </w:rPr>
              <w:t>K67M</w:t>
            </w:r>
          </w:p>
        </w:tc>
      </w:tr>
      <w:tr w:rsidR="00A10FE0" w:rsidRPr="00CB50C5" w:rsidTr="00455B16">
        <w:tc>
          <w:tcPr>
            <w:tcW w:w="861" w:type="dxa"/>
          </w:tcPr>
          <w:p w:rsidR="00A10FE0" w:rsidRPr="0054671A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3" w:type="dxa"/>
          </w:tcPr>
          <w:p w:rsidR="00A10FE0" w:rsidRDefault="00A10FE0" w:rsidP="00455B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</w:t>
            </w:r>
            <w:r w:rsidRPr="008859B1">
              <w:rPr>
                <w:rFonts w:ascii="Times New Roman" w:hAnsi="Times New Roman" w:cs="Times New Roman"/>
                <w:sz w:val="28"/>
                <w:szCs w:val="28"/>
              </w:rPr>
              <w:t>Определение неисправностей стрелочных переводов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A10FE0" w:rsidRPr="008859B1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FC">
              <w:rPr>
                <w:rFonts w:ascii="Times New Roman" w:hAnsi="Times New Roman" w:cs="Times New Roman"/>
                <w:sz w:val="28"/>
                <w:szCs w:val="28"/>
              </w:rPr>
              <w:t>BYWV</w:t>
            </w:r>
          </w:p>
        </w:tc>
      </w:tr>
      <w:tr w:rsidR="00A10FE0" w:rsidRPr="00CB50C5" w:rsidTr="00455B16">
        <w:tc>
          <w:tcPr>
            <w:tcW w:w="861" w:type="dxa"/>
          </w:tcPr>
          <w:p w:rsidR="00A10FE0" w:rsidRPr="0054671A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3" w:type="dxa"/>
          </w:tcPr>
          <w:p w:rsidR="00A10FE0" w:rsidRDefault="00A10FE0" w:rsidP="00455B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9B1">
              <w:rPr>
                <w:rFonts w:ascii="Times New Roman" w:hAnsi="Times New Roman" w:cs="Times New Roman"/>
                <w:sz w:val="28"/>
                <w:szCs w:val="28"/>
              </w:rPr>
              <w:t>Классификация светофоров. Место установки светофоров</w:t>
            </w:r>
          </w:p>
        </w:tc>
        <w:tc>
          <w:tcPr>
            <w:tcW w:w="3115" w:type="dxa"/>
          </w:tcPr>
          <w:p w:rsidR="00A10FE0" w:rsidRPr="008859B1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FC">
              <w:rPr>
                <w:rFonts w:ascii="Times New Roman" w:hAnsi="Times New Roman" w:cs="Times New Roman"/>
                <w:sz w:val="28"/>
                <w:szCs w:val="28"/>
              </w:rPr>
              <w:t>29X6</w:t>
            </w:r>
          </w:p>
        </w:tc>
      </w:tr>
      <w:tr w:rsidR="00A10FE0" w:rsidRPr="00CB50C5" w:rsidTr="00455B16">
        <w:tc>
          <w:tcPr>
            <w:tcW w:w="861" w:type="dxa"/>
          </w:tcPr>
          <w:p w:rsidR="00A10FE0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3" w:type="dxa"/>
          </w:tcPr>
          <w:p w:rsidR="00A10FE0" w:rsidRDefault="00A10FE0" w:rsidP="00455B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9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бщие сведения о сооружениях СЦБ</w:t>
            </w:r>
          </w:p>
          <w:p w:rsidR="00A10FE0" w:rsidRDefault="00A10FE0" w:rsidP="00455B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10FE0" w:rsidRPr="008859B1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FC">
              <w:rPr>
                <w:rFonts w:ascii="Times New Roman" w:hAnsi="Times New Roman" w:cs="Times New Roman"/>
                <w:sz w:val="28"/>
                <w:szCs w:val="28"/>
              </w:rPr>
              <w:t>B7BO</w:t>
            </w:r>
          </w:p>
        </w:tc>
      </w:tr>
      <w:tr w:rsidR="00A10FE0" w:rsidRPr="00CB50C5" w:rsidTr="00455B16">
        <w:tc>
          <w:tcPr>
            <w:tcW w:w="861" w:type="dxa"/>
          </w:tcPr>
          <w:p w:rsidR="00A10FE0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3" w:type="dxa"/>
          </w:tcPr>
          <w:p w:rsidR="00A10FE0" w:rsidRDefault="00A10FE0" w:rsidP="00455B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9B1">
              <w:rPr>
                <w:rFonts w:ascii="Times New Roman" w:hAnsi="Times New Roman" w:cs="Times New Roman"/>
                <w:sz w:val="28"/>
                <w:szCs w:val="28"/>
              </w:rPr>
              <w:t>Общие сведения об устройствах электроснабжения</w:t>
            </w:r>
          </w:p>
        </w:tc>
        <w:tc>
          <w:tcPr>
            <w:tcW w:w="3115" w:type="dxa"/>
          </w:tcPr>
          <w:p w:rsidR="00A10FE0" w:rsidRPr="008859B1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FC">
              <w:rPr>
                <w:rFonts w:ascii="Times New Roman" w:hAnsi="Times New Roman" w:cs="Times New Roman"/>
                <w:sz w:val="28"/>
                <w:szCs w:val="28"/>
              </w:rPr>
              <w:t>4LMW</w:t>
            </w:r>
          </w:p>
        </w:tc>
      </w:tr>
      <w:tr w:rsidR="00A10FE0" w:rsidRPr="00CB50C5" w:rsidTr="00455B16">
        <w:tc>
          <w:tcPr>
            <w:tcW w:w="861" w:type="dxa"/>
          </w:tcPr>
          <w:p w:rsidR="00A10FE0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3" w:type="dxa"/>
          </w:tcPr>
          <w:p w:rsidR="00A10FE0" w:rsidRDefault="00A10FE0" w:rsidP="00455B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9B1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 подвижному составу. Знаки и надписи на подвижном составе. Колесные пары. Требования к размерам колёсной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3115" w:type="dxa"/>
          </w:tcPr>
          <w:p w:rsidR="00A10FE0" w:rsidRPr="008859B1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FC">
              <w:rPr>
                <w:rFonts w:ascii="Times New Roman" w:hAnsi="Times New Roman" w:cs="Times New Roman"/>
                <w:sz w:val="28"/>
                <w:szCs w:val="28"/>
              </w:rPr>
              <w:t>VLKW</w:t>
            </w:r>
          </w:p>
        </w:tc>
      </w:tr>
      <w:tr w:rsidR="00A10FE0" w:rsidRPr="00CB50C5" w:rsidTr="00455B16">
        <w:tc>
          <w:tcPr>
            <w:tcW w:w="861" w:type="dxa"/>
          </w:tcPr>
          <w:p w:rsidR="00A10FE0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3" w:type="dxa"/>
          </w:tcPr>
          <w:p w:rsidR="00A10FE0" w:rsidRDefault="00A10FE0" w:rsidP="00455B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 «</w:t>
            </w:r>
            <w:r w:rsidRPr="008859B1">
              <w:rPr>
                <w:rFonts w:ascii="Times New Roman" w:hAnsi="Times New Roman" w:cs="Times New Roman"/>
                <w:sz w:val="28"/>
                <w:szCs w:val="28"/>
              </w:rPr>
              <w:t>Определение неисправностей колесной пары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A10FE0" w:rsidRPr="008859B1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FC">
              <w:rPr>
                <w:rFonts w:ascii="Times New Roman" w:hAnsi="Times New Roman" w:cs="Times New Roman"/>
                <w:sz w:val="28"/>
                <w:szCs w:val="28"/>
              </w:rPr>
              <w:t>C6LP</w:t>
            </w:r>
          </w:p>
        </w:tc>
      </w:tr>
      <w:tr w:rsidR="00A10FE0" w:rsidRPr="00CB50C5" w:rsidTr="00455B16">
        <w:tc>
          <w:tcPr>
            <w:tcW w:w="861" w:type="dxa"/>
          </w:tcPr>
          <w:p w:rsidR="00A10FE0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3" w:type="dxa"/>
          </w:tcPr>
          <w:p w:rsidR="00A10FE0" w:rsidRDefault="00A10FE0" w:rsidP="00455B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BB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автоматическим, электропневматическим и ручным тормозам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подвижном составе</w:t>
            </w:r>
          </w:p>
        </w:tc>
        <w:tc>
          <w:tcPr>
            <w:tcW w:w="3115" w:type="dxa"/>
          </w:tcPr>
          <w:p w:rsidR="00A10FE0" w:rsidRPr="00D90BB5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FC">
              <w:rPr>
                <w:rFonts w:ascii="Times New Roman" w:hAnsi="Times New Roman" w:cs="Times New Roman"/>
                <w:sz w:val="28"/>
                <w:szCs w:val="28"/>
              </w:rPr>
              <w:t>R0U3</w:t>
            </w:r>
          </w:p>
        </w:tc>
      </w:tr>
      <w:tr w:rsidR="00A10FE0" w:rsidRPr="00CB50C5" w:rsidTr="00455B16">
        <w:tc>
          <w:tcPr>
            <w:tcW w:w="861" w:type="dxa"/>
          </w:tcPr>
          <w:p w:rsidR="00A10FE0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3" w:type="dxa"/>
          </w:tcPr>
          <w:p w:rsidR="00A10FE0" w:rsidRDefault="00A10FE0" w:rsidP="00455B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 «Полное и сокращённое опробование тормозов»</w:t>
            </w:r>
          </w:p>
        </w:tc>
        <w:tc>
          <w:tcPr>
            <w:tcW w:w="3115" w:type="dxa"/>
          </w:tcPr>
          <w:p w:rsidR="00A10FE0" w:rsidRPr="00D90BB5" w:rsidRDefault="00A10FE0" w:rsidP="00455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FC">
              <w:rPr>
                <w:rFonts w:ascii="Times New Roman" w:hAnsi="Times New Roman" w:cs="Times New Roman"/>
                <w:sz w:val="28"/>
                <w:szCs w:val="28"/>
              </w:rPr>
              <w:t>0R5I</w:t>
            </w:r>
          </w:p>
        </w:tc>
      </w:tr>
    </w:tbl>
    <w:p w:rsidR="00A10FE0" w:rsidRDefault="00A10FE0" w:rsidP="00A10F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0FE0" w:rsidRDefault="00A10FE0" w:rsidP="00A10F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0FE0" w:rsidRDefault="00A10FE0" w:rsidP="00A10F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54671A" w:rsidSect="00CB5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0C5"/>
    <w:rsid w:val="00024387"/>
    <w:rsid w:val="00212AFF"/>
    <w:rsid w:val="0054671A"/>
    <w:rsid w:val="005B1FAF"/>
    <w:rsid w:val="0063241A"/>
    <w:rsid w:val="006F24B7"/>
    <w:rsid w:val="00857C69"/>
    <w:rsid w:val="008B5D05"/>
    <w:rsid w:val="00904D89"/>
    <w:rsid w:val="00A10FE0"/>
    <w:rsid w:val="00B10A28"/>
    <w:rsid w:val="00C645DD"/>
    <w:rsid w:val="00C87119"/>
    <w:rsid w:val="00CB50C5"/>
    <w:rsid w:val="00D43028"/>
    <w:rsid w:val="00E7013E"/>
    <w:rsid w:val="00EC3363"/>
    <w:rsid w:val="00F1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D3D3"/>
  <w15:docId w15:val="{8C3598C3-5132-4592-8A12-724ACB43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5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Chagari</cp:lastModifiedBy>
  <cp:revision>11</cp:revision>
  <dcterms:created xsi:type="dcterms:W3CDTF">2020-03-25T08:11:00Z</dcterms:created>
  <dcterms:modified xsi:type="dcterms:W3CDTF">2020-05-07T08:52:00Z</dcterms:modified>
</cp:coreProperties>
</file>