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5833" w14:textId="18F827E5" w:rsidR="00AB7885" w:rsidRPr="00733B59" w:rsidRDefault="00733B59" w:rsidP="0073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3B59">
        <w:rPr>
          <w:rFonts w:ascii="Times New Roman" w:hAnsi="Times New Roman" w:cs="Times New Roman"/>
          <w:sz w:val="32"/>
          <w:szCs w:val="32"/>
        </w:rPr>
        <w:t xml:space="preserve">Производственная практика </w:t>
      </w:r>
    </w:p>
    <w:p w14:paraId="031F2DDF" w14:textId="08D5419E" w:rsidR="00733B59" w:rsidRDefault="00733B59" w:rsidP="0073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3B59">
        <w:rPr>
          <w:rFonts w:ascii="Times New Roman" w:hAnsi="Times New Roman" w:cs="Times New Roman"/>
          <w:sz w:val="32"/>
          <w:szCs w:val="32"/>
        </w:rPr>
        <w:t>Группы №36, 37</w:t>
      </w:r>
    </w:p>
    <w:p w14:paraId="78430E0E" w14:textId="77777777" w:rsidR="00733B59" w:rsidRPr="00733B59" w:rsidRDefault="00733B59" w:rsidP="0073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6586"/>
        <w:gridCol w:w="2120"/>
      </w:tblGrid>
      <w:tr w:rsidR="00733B59" w:rsidRPr="00733B59" w14:paraId="27B13993" w14:textId="77777777" w:rsidTr="005C1BA7">
        <w:tc>
          <w:tcPr>
            <w:tcW w:w="639" w:type="dxa"/>
          </w:tcPr>
          <w:p w14:paraId="5C425032" w14:textId="77777777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05D25334" w14:textId="5BFBA0C7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п.п</w:t>
            </w:r>
            <w:proofErr w:type="spellEnd"/>
          </w:p>
        </w:tc>
        <w:tc>
          <w:tcPr>
            <w:tcW w:w="6586" w:type="dxa"/>
          </w:tcPr>
          <w:p w14:paraId="70CE9A93" w14:textId="22C474C6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Тема, задание</w:t>
            </w:r>
          </w:p>
        </w:tc>
        <w:tc>
          <w:tcPr>
            <w:tcW w:w="2120" w:type="dxa"/>
          </w:tcPr>
          <w:p w14:paraId="410CEB72" w14:textId="380D67E2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код</w:t>
            </w:r>
          </w:p>
        </w:tc>
      </w:tr>
      <w:tr w:rsidR="00733B59" w14:paraId="39C926EC" w14:textId="77777777" w:rsidTr="005C1BA7">
        <w:tc>
          <w:tcPr>
            <w:tcW w:w="639" w:type="dxa"/>
          </w:tcPr>
          <w:p w14:paraId="54FA88FA" w14:textId="7B945377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6586" w:type="dxa"/>
          </w:tcPr>
          <w:p w14:paraId="2A65D116" w14:textId="34FFACC8" w:rsidR="00733B59" w:rsidRPr="00733B59" w:rsidRDefault="00733B59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АВТОМАТИЗИРОВАННЫЕ СИСТЕМЫ УПРАВЛЕНИЯ И ИНФОРМАТИЗАЦИИ</w:t>
            </w:r>
          </w:p>
        </w:tc>
        <w:tc>
          <w:tcPr>
            <w:tcW w:w="2120" w:type="dxa"/>
          </w:tcPr>
          <w:p w14:paraId="1F1312E9" w14:textId="30B4C62B" w:rsidR="00733B59" w:rsidRPr="005C1BA7" w:rsidRDefault="00733B59" w:rsidP="00733B5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C1BA7"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  <w:t>XF4I</w:t>
            </w:r>
          </w:p>
        </w:tc>
      </w:tr>
      <w:tr w:rsidR="00733B59" w14:paraId="4E07F2F9" w14:textId="77777777" w:rsidTr="005C1BA7">
        <w:tc>
          <w:tcPr>
            <w:tcW w:w="639" w:type="dxa"/>
          </w:tcPr>
          <w:p w14:paraId="74E70100" w14:textId="735FF391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6586" w:type="dxa"/>
          </w:tcPr>
          <w:p w14:paraId="5D1E51F6" w14:textId="7D2ABD97" w:rsidR="00733B59" w:rsidRPr="00733B59" w:rsidRDefault="00733B59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На железнодорожных станциях пути подразделяются на главные, станционные и специального назначения</w:t>
            </w:r>
          </w:p>
        </w:tc>
        <w:tc>
          <w:tcPr>
            <w:tcW w:w="2120" w:type="dxa"/>
          </w:tcPr>
          <w:p w14:paraId="6F3B3909" w14:textId="47141272" w:rsidR="00733B59" w:rsidRPr="005C1BA7" w:rsidRDefault="00733B59" w:rsidP="00733B5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C1BA7"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  <w:t>5Q0T</w:t>
            </w:r>
          </w:p>
        </w:tc>
      </w:tr>
      <w:tr w:rsidR="00733B59" w14:paraId="75C60E0F" w14:textId="77777777" w:rsidTr="005C1BA7">
        <w:tc>
          <w:tcPr>
            <w:tcW w:w="639" w:type="dxa"/>
          </w:tcPr>
          <w:p w14:paraId="22011918" w14:textId="779F52D8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6586" w:type="dxa"/>
          </w:tcPr>
          <w:p w14:paraId="1F2C7102" w14:textId="06028D53" w:rsidR="00733B59" w:rsidRPr="00733B59" w:rsidRDefault="00733B59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Нечетным направлением движения поездов считается движение с Севера на Юг и с Востока на Запад, а движение поездов в обратном направлении — четным</w:t>
            </w:r>
          </w:p>
        </w:tc>
        <w:tc>
          <w:tcPr>
            <w:tcW w:w="2120" w:type="dxa"/>
          </w:tcPr>
          <w:p w14:paraId="2EA5C07E" w14:textId="77777777" w:rsidR="00733B59" w:rsidRPr="005C1BA7" w:rsidRDefault="00733B59" w:rsidP="00733B59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</w:pPr>
          </w:p>
          <w:p w14:paraId="06F8118D" w14:textId="56A26266" w:rsidR="00733B59" w:rsidRPr="005C1BA7" w:rsidRDefault="00733B59" w:rsidP="00733B5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C1BA7"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  <w:t>PIUF</w:t>
            </w:r>
          </w:p>
        </w:tc>
      </w:tr>
      <w:tr w:rsidR="00733B59" w14:paraId="7D7BF09B" w14:textId="77777777" w:rsidTr="005C1BA7">
        <w:tc>
          <w:tcPr>
            <w:tcW w:w="639" w:type="dxa"/>
          </w:tcPr>
          <w:p w14:paraId="4A164C5C" w14:textId="6779C86D" w:rsidR="00733B59" w:rsidRPr="00733B59" w:rsidRDefault="00733B59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6586" w:type="dxa"/>
          </w:tcPr>
          <w:p w14:paraId="547C4973" w14:textId="5F568C84" w:rsidR="00733B59" w:rsidRPr="00733B59" w:rsidRDefault="00733B59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3B59">
              <w:rPr>
                <w:rFonts w:ascii="Times New Roman" w:hAnsi="Times New Roman" w:cs="Times New Roman"/>
                <w:sz w:val="32"/>
                <w:szCs w:val="32"/>
              </w:rPr>
              <w:t>Порядок оформления перевозочных документов и работы по приему и выдаче грузов</w:t>
            </w:r>
          </w:p>
        </w:tc>
        <w:tc>
          <w:tcPr>
            <w:tcW w:w="2120" w:type="dxa"/>
          </w:tcPr>
          <w:p w14:paraId="3F1AAD6C" w14:textId="18515260" w:rsidR="00733B59" w:rsidRPr="005C1BA7" w:rsidRDefault="00733B59" w:rsidP="00733B5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C1BA7"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  <w:t>1GRM</w:t>
            </w:r>
          </w:p>
        </w:tc>
      </w:tr>
      <w:tr w:rsidR="00733B59" w14:paraId="0430BAF3" w14:textId="77777777" w:rsidTr="005C1BA7">
        <w:tc>
          <w:tcPr>
            <w:tcW w:w="639" w:type="dxa"/>
          </w:tcPr>
          <w:p w14:paraId="16CA6B7D" w14:textId="52087203" w:rsidR="00733B59" w:rsidRPr="00733B59" w:rsidRDefault="00007EB2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6586" w:type="dxa"/>
          </w:tcPr>
          <w:p w14:paraId="6E8A5394" w14:textId="51D0AFB7" w:rsidR="00733B59" w:rsidRPr="00733B59" w:rsidRDefault="00007EB2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7EB2">
              <w:rPr>
                <w:rFonts w:ascii="Times New Roman" w:hAnsi="Times New Roman" w:cs="Times New Roman"/>
                <w:sz w:val="32"/>
                <w:szCs w:val="32"/>
              </w:rPr>
              <w:t>Составление телеграммы натурного листа. ТГНЛ.</w:t>
            </w:r>
          </w:p>
        </w:tc>
        <w:tc>
          <w:tcPr>
            <w:tcW w:w="2120" w:type="dxa"/>
          </w:tcPr>
          <w:p w14:paraId="4BB5454F" w14:textId="59A8DB6B" w:rsidR="00733B59" w:rsidRPr="005C1BA7" w:rsidRDefault="00007EB2" w:rsidP="00733B5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C1BA7">
              <w:rPr>
                <w:rFonts w:ascii="Gilroy" w:hAnsi="Gilroy"/>
                <w:b/>
                <w:bCs/>
                <w:color w:val="45494E"/>
                <w:spacing w:val="23"/>
                <w:sz w:val="56"/>
                <w:szCs w:val="56"/>
                <w:shd w:val="clear" w:color="auto" w:fill="FFFFFF"/>
              </w:rPr>
              <w:t>7RAK</w:t>
            </w:r>
          </w:p>
        </w:tc>
      </w:tr>
      <w:tr w:rsidR="00733B59" w14:paraId="48F6CDE4" w14:textId="77777777" w:rsidTr="005C1BA7">
        <w:tc>
          <w:tcPr>
            <w:tcW w:w="639" w:type="dxa"/>
          </w:tcPr>
          <w:p w14:paraId="5C80A82F" w14:textId="67BCC358" w:rsidR="00733B59" w:rsidRPr="00733B59" w:rsidRDefault="00007EB2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6586" w:type="dxa"/>
          </w:tcPr>
          <w:p w14:paraId="4EC0FDD9" w14:textId="121EB9A5" w:rsidR="00733B59" w:rsidRPr="00733B59" w:rsidRDefault="00007EB2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7EB2">
              <w:rPr>
                <w:rFonts w:ascii="Times New Roman" w:hAnsi="Times New Roman" w:cs="Times New Roman"/>
                <w:sz w:val="32"/>
                <w:szCs w:val="32"/>
              </w:rPr>
              <w:t>Обработка перевозочных документов, подготовка сортировочного листка для расформирования составов</w:t>
            </w:r>
          </w:p>
        </w:tc>
        <w:tc>
          <w:tcPr>
            <w:tcW w:w="2120" w:type="dxa"/>
          </w:tcPr>
          <w:p w14:paraId="5CD74173" w14:textId="2B872623" w:rsidR="00733B59" w:rsidRPr="00733B59" w:rsidRDefault="00007EB2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P676</w:t>
            </w:r>
          </w:p>
        </w:tc>
      </w:tr>
      <w:tr w:rsidR="00733B59" w14:paraId="530BEE01" w14:textId="77777777" w:rsidTr="005C1BA7">
        <w:tc>
          <w:tcPr>
            <w:tcW w:w="639" w:type="dxa"/>
          </w:tcPr>
          <w:p w14:paraId="3F4579FF" w14:textId="1A2EEFB1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6586" w:type="dxa"/>
          </w:tcPr>
          <w:p w14:paraId="67660121" w14:textId="1E68DD22" w:rsidR="00733B59" w:rsidRPr="00733B59" w:rsidRDefault="005C1BA7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>ОРГАНИЗАЦИЯ РАБОТЫ СТАНЦИОННОГО ТЕХНОЛОГИЧЕСКОГО ЦЕНТРА ОБРАБОТКИ ПОЕЗДНОЙ ИНФОРМАЦИИ И ПЕРЕВОЗОЧНЫХ ДОКУМЕНТОВ (СТЦ)</w:t>
            </w:r>
          </w:p>
        </w:tc>
        <w:tc>
          <w:tcPr>
            <w:tcW w:w="2120" w:type="dxa"/>
          </w:tcPr>
          <w:p w14:paraId="73BD7E01" w14:textId="77777777" w:rsidR="005C1BA7" w:rsidRDefault="005C1BA7" w:rsidP="00733B59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</w:pPr>
          </w:p>
          <w:p w14:paraId="4F46327E" w14:textId="51CAFFA0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R5G3</w:t>
            </w:r>
          </w:p>
        </w:tc>
      </w:tr>
      <w:tr w:rsidR="00733B59" w14:paraId="56EB2833" w14:textId="77777777" w:rsidTr="005C1BA7">
        <w:tc>
          <w:tcPr>
            <w:tcW w:w="639" w:type="dxa"/>
          </w:tcPr>
          <w:p w14:paraId="0BB67B3A" w14:textId="298F3188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6586" w:type="dxa"/>
          </w:tcPr>
          <w:p w14:paraId="72A211E5" w14:textId="4F8F0CF4" w:rsidR="00733B59" w:rsidRPr="00733B59" w:rsidRDefault="005C1BA7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>Учет простоя вагонов на станции</w:t>
            </w:r>
          </w:p>
        </w:tc>
        <w:tc>
          <w:tcPr>
            <w:tcW w:w="2120" w:type="dxa"/>
          </w:tcPr>
          <w:p w14:paraId="4E957660" w14:textId="6CA416B4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BCT2</w:t>
            </w:r>
          </w:p>
        </w:tc>
      </w:tr>
      <w:tr w:rsidR="00733B59" w14:paraId="317C2D85" w14:textId="77777777" w:rsidTr="005C1BA7">
        <w:tc>
          <w:tcPr>
            <w:tcW w:w="639" w:type="dxa"/>
          </w:tcPr>
          <w:p w14:paraId="167218E0" w14:textId="3F59BA81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6586" w:type="dxa"/>
          </w:tcPr>
          <w:p w14:paraId="38C31240" w14:textId="77777777" w:rsidR="005C1BA7" w:rsidRPr="005C1BA7" w:rsidRDefault="005C1BA7" w:rsidP="005C1B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 xml:space="preserve">Цель, значение и виды анализа работы станции. Оперативный, периодический и целевой анализы. </w:t>
            </w:r>
          </w:p>
          <w:p w14:paraId="323115E1" w14:textId="2EA00235" w:rsidR="00733B59" w:rsidRPr="00733B59" w:rsidRDefault="005C1BA7" w:rsidP="005C1B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>Анализ графика исполненной работы</w:t>
            </w:r>
          </w:p>
        </w:tc>
        <w:tc>
          <w:tcPr>
            <w:tcW w:w="2120" w:type="dxa"/>
          </w:tcPr>
          <w:p w14:paraId="20211DAD" w14:textId="7D69DEC4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924T</w:t>
            </w:r>
          </w:p>
        </w:tc>
      </w:tr>
      <w:tr w:rsidR="00733B59" w14:paraId="0A618D20" w14:textId="77777777" w:rsidTr="005C1BA7">
        <w:tc>
          <w:tcPr>
            <w:tcW w:w="639" w:type="dxa"/>
          </w:tcPr>
          <w:p w14:paraId="03EB1F96" w14:textId="056126D0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6586" w:type="dxa"/>
          </w:tcPr>
          <w:p w14:paraId="6E276FEB" w14:textId="199C2EB9" w:rsidR="00733B59" w:rsidRPr="00733B59" w:rsidRDefault="005C1BA7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>Особенности работы станции в зимних условиях</w:t>
            </w:r>
          </w:p>
        </w:tc>
        <w:tc>
          <w:tcPr>
            <w:tcW w:w="2120" w:type="dxa"/>
          </w:tcPr>
          <w:p w14:paraId="79FD6D93" w14:textId="0F3D7E17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33HA</w:t>
            </w:r>
          </w:p>
        </w:tc>
      </w:tr>
      <w:tr w:rsidR="00733B59" w14:paraId="12785E95" w14:textId="77777777" w:rsidTr="005C1BA7">
        <w:tc>
          <w:tcPr>
            <w:tcW w:w="639" w:type="dxa"/>
          </w:tcPr>
          <w:p w14:paraId="5B6FCDAE" w14:textId="383FF4BD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6586" w:type="dxa"/>
          </w:tcPr>
          <w:p w14:paraId="6B3269DE" w14:textId="1C514AC5" w:rsidR="00733B59" w:rsidRPr="00733B59" w:rsidRDefault="005C1BA7" w:rsidP="00733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BA7">
              <w:rPr>
                <w:rFonts w:ascii="Times New Roman" w:hAnsi="Times New Roman" w:cs="Times New Roman"/>
                <w:sz w:val="32"/>
                <w:szCs w:val="32"/>
              </w:rPr>
              <w:t>Кодирование объектов железнодорожного транспорта.</w:t>
            </w:r>
          </w:p>
        </w:tc>
        <w:tc>
          <w:tcPr>
            <w:tcW w:w="2120" w:type="dxa"/>
          </w:tcPr>
          <w:p w14:paraId="08146BCD" w14:textId="513C3B42" w:rsidR="00733B59" w:rsidRPr="00733B59" w:rsidRDefault="005C1BA7" w:rsidP="0073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ilroy" w:hAnsi="Gilroy"/>
                <w:b/>
                <w:bCs/>
                <w:color w:val="45494E"/>
                <w:spacing w:val="23"/>
                <w:sz w:val="62"/>
                <w:szCs w:val="62"/>
                <w:shd w:val="clear" w:color="auto" w:fill="FFFFFF"/>
              </w:rPr>
              <w:t>34BJ</w:t>
            </w:r>
          </w:p>
        </w:tc>
      </w:tr>
    </w:tbl>
    <w:p w14:paraId="3AA02080" w14:textId="77777777" w:rsidR="00733B59" w:rsidRDefault="00733B59" w:rsidP="00733B59">
      <w:pPr>
        <w:jc w:val="center"/>
      </w:pPr>
    </w:p>
    <w:sectPr w:rsidR="007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85"/>
    <w:rsid w:val="00007EB2"/>
    <w:rsid w:val="005C1BA7"/>
    <w:rsid w:val="00733B59"/>
    <w:rsid w:val="00AB7885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48C"/>
  <w15:chartTrackingRefBased/>
  <w15:docId w15:val="{F2175EBF-8FE7-44FA-A4A9-0070226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Пищенко</dc:creator>
  <cp:keywords/>
  <dc:description/>
  <cp:lastModifiedBy>Елена Пищенко</cp:lastModifiedBy>
  <cp:revision>4</cp:revision>
  <dcterms:created xsi:type="dcterms:W3CDTF">2020-05-29T21:35:00Z</dcterms:created>
  <dcterms:modified xsi:type="dcterms:W3CDTF">2020-05-29T21:54:00Z</dcterms:modified>
</cp:coreProperties>
</file>