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7D" w:rsidRDefault="0044597D" w:rsidP="00445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ЭПС-14</w:t>
      </w:r>
    </w:p>
    <w:p w:rsidR="0044597D" w:rsidRDefault="0044597D" w:rsidP="00445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</w:p>
    <w:tbl>
      <w:tblPr>
        <w:tblStyle w:val="a3"/>
        <w:tblW w:w="0" w:type="auto"/>
        <w:tblLayout w:type="fixed"/>
        <w:tblLook w:val="04A0"/>
      </w:tblPr>
      <w:tblGrid>
        <w:gridCol w:w="7196"/>
        <w:gridCol w:w="2375"/>
      </w:tblGrid>
      <w:tr w:rsidR="00B02913" w:rsidRPr="00561ABD" w:rsidTr="00561ABD">
        <w:tc>
          <w:tcPr>
            <w:tcW w:w="7196" w:type="dxa"/>
          </w:tcPr>
          <w:p w:rsidR="00B02913" w:rsidRPr="00561ABD" w:rsidRDefault="00561ABD" w:rsidP="00561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B02913" w:rsidRPr="00561ABD" w:rsidRDefault="00B02913" w:rsidP="00561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561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561A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561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B02913" w:rsidRPr="00561ABD" w:rsidTr="00561ABD">
        <w:tc>
          <w:tcPr>
            <w:tcW w:w="7196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1. Мораль: понятие, сущность</w:t>
            </w:r>
          </w:p>
        </w:tc>
        <w:tc>
          <w:tcPr>
            <w:tcW w:w="2375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DF3P</w:t>
            </w:r>
          </w:p>
        </w:tc>
      </w:tr>
      <w:tr w:rsidR="00B02913" w:rsidRPr="00561ABD" w:rsidTr="00561ABD">
        <w:tc>
          <w:tcPr>
            <w:tcW w:w="7196" w:type="dxa"/>
          </w:tcPr>
          <w:p w:rsidR="00B02913" w:rsidRPr="00561ABD" w:rsidRDefault="00B02913" w:rsidP="0053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2. Практическое занятие №14</w:t>
            </w:r>
          </w:p>
          <w:p w:rsidR="00B02913" w:rsidRPr="00561ABD" w:rsidRDefault="00B02913" w:rsidP="00561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Мировые религии</w:t>
            </w:r>
          </w:p>
        </w:tc>
        <w:tc>
          <w:tcPr>
            <w:tcW w:w="2375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7Q61</w:t>
            </w:r>
          </w:p>
        </w:tc>
      </w:tr>
      <w:tr w:rsidR="00B02913" w:rsidRPr="00561ABD" w:rsidTr="00561ABD">
        <w:tc>
          <w:tcPr>
            <w:tcW w:w="7196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3. Религиозные объединения РФ</w:t>
            </w:r>
          </w:p>
        </w:tc>
        <w:tc>
          <w:tcPr>
            <w:tcW w:w="2375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AWMN</w:t>
            </w:r>
          </w:p>
        </w:tc>
      </w:tr>
      <w:tr w:rsidR="00B02913" w:rsidRPr="00561ABD" w:rsidTr="00561ABD">
        <w:tc>
          <w:tcPr>
            <w:tcW w:w="7196" w:type="dxa"/>
          </w:tcPr>
          <w:p w:rsidR="00B02913" w:rsidRPr="00561ABD" w:rsidRDefault="00B02913" w:rsidP="0056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4. Практическое занятие №15«Виды искусств»</w:t>
            </w:r>
          </w:p>
        </w:tc>
        <w:tc>
          <w:tcPr>
            <w:tcW w:w="2375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7BTQ</w:t>
            </w:r>
          </w:p>
        </w:tc>
      </w:tr>
      <w:tr w:rsidR="00B02913" w:rsidRPr="00561ABD" w:rsidTr="00561ABD">
        <w:tc>
          <w:tcPr>
            <w:tcW w:w="7196" w:type="dxa"/>
          </w:tcPr>
          <w:p w:rsidR="00B02913" w:rsidRPr="00561ABD" w:rsidRDefault="00B02913" w:rsidP="0053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5. 2.1.1 Понятие и виды подсистем общества.</w:t>
            </w:r>
            <w:r w:rsidRPr="0056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подсистем</w:t>
            </w:r>
          </w:p>
        </w:tc>
        <w:tc>
          <w:tcPr>
            <w:tcW w:w="2375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E4Y3</w:t>
            </w:r>
          </w:p>
        </w:tc>
      </w:tr>
      <w:tr w:rsidR="00B02913" w:rsidRPr="00561ABD" w:rsidTr="00561ABD">
        <w:tc>
          <w:tcPr>
            <w:tcW w:w="7196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6. Сущность традиционного и индустриального обществ</w:t>
            </w:r>
          </w:p>
        </w:tc>
        <w:tc>
          <w:tcPr>
            <w:tcW w:w="2375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DQ3Q</w:t>
            </w:r>
          </w:p>
        </w:tc>
      </w:tr>
      <w:tr w:rsidR="00B02913" w:rsidRPr="00561ABD" w:rsidTr="00561ABD">
        <w:tc>
          <w:tcPr>
            <w:tcW w:w="7196" w:type="dxa"/>
          </w:tcPr>
          <w:p w:rsidR="00B02913" w:rsidRPr="00561ABD" w:rsidRDefault="00B02913" w:rsidP="0053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7. Практическое занятие №17</w:t>
            </w:r>
          </w:p>
          <w:p w:rsidR="00B02913" w:rsidRPr="00561ABD" w:rsidRDefault="00B02913" w:rsidP="00561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традиционного и индустриального обществ</w:t>
            </w:r>
          </w:p>
        </w:tc>
        <w:tc>
          <w:tcPr>
            <w:tcW w:w="2375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MR5M</w:t>
            </w:r>
          </w:p>
        </w:tc>
      </w:tr>
      <w:tr w:rsidR="00B02913" w:rsidRPr="00561ABD" w:rsidTr="00561ABD">
        <w:tc>
          <w:tcPr>
            <w:tcW w:w="7196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8. Особенности постиндустриального общества</w:t>
            </w:r>
          </w:p>
        </w:tc>
        <w:tc>
          <w:tcPr>
            <w:tcW w:w="2375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VJX8</w:t>
            </w:r>
          </w:p>
        </w:tc>
      </w:tr>
      <w:tr w:rsidR="00B02913" w:rsidRPr="00561ABD" w:rsidTr="00561ABD">
        <w:tc>
          <w:tcPr>
            <w:tcW w:w="7196" w:type="dxa"/>
          </w:tcPr>
          <w:p w:rsidR="00B02913" w:rsidRPr="00561ABD" w:rsidRDefault="00B02913" w:rsidP="0053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9. Практическое занятие №18</w:t>
            </w:r>
          </w:p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Характеристика философских взглядов на развитие общества</w:t>
            </w:r>
          </w:p>
        </w:tc>
        <w:tc>
          <w:tcPr>
            <w:tcW w:w="2375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BMBC</w:t>
            </w:r>
          </w:p>
        </w:tc>
      </w:tr>
      <w:tr w:rsidR="00B02913" w:rsidRPr="00561ABD" w:rsidTr="00561ABD">
        <w:tc>
          <w:tcPr>
            <w:tcW w:w="7196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10. Формы общественного сознания</w:t>
            </w:r>
          </w:p>
        </w:tc>
        <w:tc>
          <w:tcPr>
            <w:tcW w:w="2375" w:type="dxa"/>
          </w:tcPr>
          <w:p w:rsidR="00B02913" w:rsidRPr="00561ABD" w:rsidRDefault="00B02913" w:rsidP="005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1X99</w:t>
            </w:r>
          </w:p>
        </w:tc>
      </w:tr>
      <w:tr w:rsidR="00561ABD" w:rsidRPr="00561ABD" w:rsidTr="00561ABD">
        <w:tc>
          <w:tcPr>
            <w:tcW w:w="7196" w:type="dxa"/>
          </w:tcPr>
          <w:p w:rsidR="00561ABD" w:rsidRPr="00561ABD" w:rsidRDefault="00561ABD" w:rsidP="00B32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561ABD" w:rsidRPr="00561ABD" w:rsidRDefault="00561ABD" w:rsidP="00B32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561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561A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561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44597D" w:rsidRPr="00561ABD" w:rsidTr="00561ABD">
        <w:tc>
          <w:tcPr>
            <w:tcW w:w="7196" w:type="dxa"/>
          </w:tcPr>
          <w:p w:rsidR="00E63DDD" w:rsidRPr="00561ABD" w:rsidRDefault="00E63DDD" w:rsidP="00E63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11. Практическое занятие №19</w:t>
            </w:r>
          </w:p>
          <w:p w:rsidR="0044597D" w:rsidRPr="00561ABD" w:rsidRDefault="00E63DDD" w:rsidP="00E6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«Классификация обществ»</w:t>
            </w:r>
          </w:p>
        </w:tc>
        <w:tc>
          <w:tcPr>
            <w:tcW w:w="2375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ORR6</w:t>
            </w:r>
          </w:p>
        </w:tc>
      </w:tr>
      <w:tr w:rsidR="0044597D" w:rsidRPr="00561ABD" w:rsidTr="00561ABD">
        <w:tc>
          <w:tcPr>
            <w:tcW w:w="7196" w:type="dxa"/>
          </w:tcPr>
          <w:p w:rsidR="0044597D" w:rsidRPr="00561ABD" w:rsidRDefault="00E63DDD" w:rsidP="00561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12. Тема 2.2.3 Понятие общественного прогресса</w:t>
            </w:r>
          </w:p>
        </w:tc>
        <w:tc>
          <w:tcPr>
            <w:tcW w:w="2375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XIHN</w:t>
            </w:r>
          </w:p>
        </w:tc>
      </w:tr>
      <w:tr w:rsidR="0044597D" w:rsidRPr="00561ABD" w:rsidTr="00561ABD">
        <w:tc>
          <w:tcPr>
            <w:tcW w:w="7196" w:type="dxa"/>
          </w:tcPr>
          <w:p w:rsidR="00E63DDD" w:rsidRPr="00561ABD" w:rsidRDefault="00E63DDD" w:rsidP="00E63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13. Практическое занятие №20</w:t>
            </w:r>
          </w:p>
          <w:p w:rsidR="0044597D" w:rsidRPr="00561ABD" w:rsidRDefault="00E63DDD" w:rsidP="00561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«Критерии общественного прогресса»</w:t>
            </w:r>
          </w:p>
        </w:tc>
        <w:tc>
          <w:tcPr>
            <w:tcW w:w="2375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ZG6W</w:t>
            </w:r>
          </w:p>
        </w:tc>
      </w:tr>
      <w:tr w:rsidR="0044597D" w:rsidRPr="00561ABD" w:rsidTr="00561ABD">
        <w:tc>
          <w:tcPr>
            <w:tcW w:w="7196" w:type="dxa"/>
          </w:tcPr>
          <w:p w:rsidR="0044597D" w:rsidRPr="00561ABD" w:rsidRDefault="00E63DDD" w:rsidP="0010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14. Тема 2.2.4 Реформы, их виды и направления</w:t>
            </w:r>
          </w:p>
        </w:tc>
        <w:tc>
          <w:tcPr>
            <w:tcW w:w="2375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6WDP</w:t>
            </w:r>
          </w:p>
        </w:tc>
      </w:tr>
      <w:tr w:rsidR="0044597D" w:rsidRPr="00561ABD" w:rsidTr="00561ABD">
        <w:tc>
          <w:tcPr>
            <w:tcW w:w="7196" w:type="dxa"/>
          </w:tcPr>
          <w:p w:rsidR="0044597D" w:rsidRPr="00561ABD" w:rsidRDefault="00E63DDD" w:rsidP="009A0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15. Практическое занятие №21 Революции и их виды</w:t>
            </w:r>
          </w:p>
        </w:tc>
        <w:tc>
          <w:tcPr>
            <w:tcW w:w="2375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378D</w:t>
            </w:r>
          </w:p>
        </w:tc>
      </w:tr>
      <w:tr w:rsidR="0044597D" w:rsidRPr="00561ABD" w:rsidTr="00561ABD">
        <w:tc>
          <w:tcPr>
            <w:tcW w:w="7196" w:type="dxa"/>
          </w:tcPr>
          <w:p w:rsidR="0044597D" w:rsidRPr="00561ABD" w:rsidRDefault="00E63DDD" w:rsidP="00E6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16. Тема 2.2.5 Формационный подход</w:t>
            </w:r>
          </w:p>
        </w:tc>
        <w:tc>
          <w:tcPr>
            <w:tcW w:w="2375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HY2B</w:t>
            </w:r>
          </w:p>
        </w:tc>
      </w:tr>
      <w:tr w:rsidR="0044597D" w:rsidRPr="00561ABD" w:rsidTr="00561ABD">
        <w:tc>
          <w:tcPr>
            <w:tcW w:w="7196" w:type="dxa"/>
          </w:tcPr>
          <w:p w:rsidR="0044597D" w:rsidRPr="00561ABD" w:rsidRDefault="00E63DDD" w:rsidP="00561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 xml:space="preserve">17. Тема 2.2.6 </w:t>
            </w:r>
            <w:proofErr w:type="spellStart"/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Цивилизационный</w:t>
            </w:r>
            <w:proofErr w:type="spellEnd"/>
            <w:r w:rsidRPr="00561ABD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  <w:tc>
          <w:tcPr>
            <w:tcW w:w="2375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PI91</w:t>
            </w:r>
          </w:p>
        </w:tc>
      </w:tr>
      <w:tr w:rsidR="0044597D" w:rsidRPr="00561ABD" w:rsidTr="00561ABD">
        <w:tc>
          <w:tcPr>
            <w:tcW w:w="7196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 Тема 3.1.1 Понятие о социальных общностях и группах</w:t>
            </w:r>
          </w:p>
        </w:tc>
        <w:tc>
          <w:tcPr>
            <w:tcW w:w="2375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PN5J</w:t>
            </w:r>
          </w:p>
        </w:tc>
      </w:tr>
      <w:tr w:rsidR="0044597D" w:rsidRPr="00561ABD" w:rsidTr="00561ABD">
        <w:tc>
          <w:tcPr>
            <w:tcW w:w="7196" w:type="dxa"/>
          </w:tcPr>
          <w:p w:rsidR="00E63DDD" w:rsidRPr="00561ABD" w:rsidRDefault="00E63DDD" w:rsidP="00E63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19. Практическое занятие №23</w:t>
            </w:r>
          </w:p>
          <w:p w:rsidR="0044597D" w:rsidRPr="00561ABD" w:rsidRDefault="00E63DDD" w:rsidP="00561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</w:t>
            </w:r>
          </w:p>
        </w:tc>
        <w:tc>
          <w:tcPr>
            <w:tcW w:w="2375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D48M</w:t>
            </w:r>
          </w:p>
        </w:tc>
      </w:tr>
      <w:tr w:rsidR="0044597D" w:rsidRPr="00561ABD" w:rsidTr="00561ABD">
        <w:tc>
          <w:tcPr>
            <w:tcW w:w="7196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sz w:val="28"/>
                <w:szCs w:val="28"/>
              </w:rPr>
              <w:t>20. Тема 3.1.2 Исторические модели социальной стратификации</w:t>
            </w:r>
          </w:p>
        </w:tc>
        <w:tc>
          <w:tcPr>
            <w:tcW w:w="2375" w:type="dxa"/>
          </w:tcPr>
          <w:p w:rsidR="0044597D" w:rsidRPr="00561ABD" w:rsidRDefault="00E63DD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756N</w:t>
            </w:r>
          </w:p>
        </w:tc>
      </w:tr>
    </w:tbl>
    <w:p w:rsidR="0044597D" w:rsidRDefault="0044597D" w:rsidP="0044597D">
      <w:pPr>
        <w:rPr>
          <w:rFonts w:ascii="Times New Roman" w:hAnsi="Times New Roman" w:cs="Times New Roman"/>
          <w:sz w:val="28"/>
          <w:szCs w:val="28"/>
        </w:rPr>
      </w:pPr>
    </w:p>
    <w:p w:rsidR="00F052AE" w:rsidRDefault="00F052AE"/>
    <w:sectPr w:rsidR="00F052AE" w:rsidSect="0043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3BAC"/>
    <w:multiLevelType w:val="hybridMultilevel"/>
    <w:tmpl w:val="68F2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BE2"/>
    <w:rsid w:val="00102EC3"/>
    <w:rsid w:val="0011111E"/>
    <w:rsid w:val="001545D3"/>
    <w:rsid w:val="001B5D07"/>
    <w:rsid w:val="002051E1"/>
    <w:rsid w:val="002D6172"/>
    <w:rsid w:val="00371336"/>
    <w:rsid w:val="003B755F"/>
    <w:rsid w:val="00431723"/>
    <w:rsid w:val="0044597D"/>
    <w:rsid w:val="004D05C5"/>
    <w:rsid w:val="005545A9"/>
    <w:rsid w:val="00561ABD"/>
    <w:rsid w:val="008B1C96"/>
    <w:rsid w:val="009A006E"/>
    <w:rsid w:val="00B02913"/>
    <w:rsid w:val="00BD7BE2"/>
    <w:rsid w:val="00D27669"/>
    <w:rsid w:val="00E63DDD"/>
    <w:rsid w:val="00F0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NAVICOM</cp:lastModifiedBy>
  <cp:revision>11</cp:revision>
  <dcterms:created xsi:type="dcterms:W3CDTF">2020-03-25T23:48:00Z</dcterms:created>
  <dcterms:modified xsi:type="dcterms:W3CDTF">2020-05-11T06:21:00Z</dcterms:modified>
</cp:coreProperties>
</file>