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86" w:rsidRPr="008E10AB" w:rsidRDefault="008E10AB" w:rsidP="008E10AB">
      <w:pPr>
        <w:jc w:val="center"/>
        <w:rPr>
          <w:rFonts w:ascii="Times New Roman" w:hAnsi="Times New Roman" w:cs="Times New Roman"/>
          <w:b/>
        </w:rPr>
      </w:pPr>
      <w:r w:rsidRPr="008E10AB">
        <w:rPr>
          <w:rFonts w:ascii="Times New Roman" w:hAnsi="Times New Roman" w:cs="Times New Roman"/>
          <w:b/>
        </w:rPr>
        <w:t>История ООПД 17</w:t>
      </w:r>
    </w:p>
    <w:tbl>
      <w:tblPr>
        <w:tblStyle w:val="a3"/>
        <w:tblW w:w="0" w:type="auto"/>
        <w:tblLayout w:type="fixed"/>
        <w:tblLook w:val="04A0"/>
      </w:tblPr>
      <w:tblGrid>
        <w:gridCol w:w="6629"/>
        <w:gridCol w:w="2942"/>
      </w:tblGrid>
      <w:tr w:rsidR="00354411" w:rsidTr="00354411">
        <w:tc>
          <w:tcPr>
            <w:tcW w:w="6629" w:type="dxa"/>
          </w:tcPr>
          <w:p w:rsidR="00354411" w:rsidRPr="00354411" w:rsidRDefault="00354411" w:rsidP="00354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1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42" w:type="dxa"/>
          </w:tcPr>
          <w:p w:rsidR="00354411" w:rsidRPr="00354411" w:rsidRDefault="00354411" w:rsidP="00354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354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3544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54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062730" w:rsidTr="00354411">
        <w:tc>
          <w:tcPr>
            <w:tcW w:w="6629" w:type="dxa"/>
          </w:tcPr>
          <w:p w:rsidR="00062730" w:rsidRPr="00AA6C23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1. Образование единого Русского государства и его значение</w:t>
            </w:r>
          </w:p>
        </w:tc>
        <w:tc>
          <w:tcPr>
            <w:tcW w:w="2942" w:type="dxa"/>
          </w:tcPr>
          <w:p w:rsidR="00062730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FRK</w:t>
            </w:r>
            <w:bookmarkStart w:id="0" w:name="_GoBack"/>
            <w:bookmarkEnd w:id="0"/>
            <w:r w:rsidRPr="00AA6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062730" w:rsidRPr="00F05ABD" w:rsidRDefault="00062730" w:rsidP="00BB366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62730" w:rsidTr="00354411">
        <w:tc>
          <w:tcPr>
            <w:tcW w:w="6629" w:type="dxa"/>
          </w:tcPr>
          <w:p w:rsidR="00062730" w:rsidRPr="00AA6C23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2. Тема 5.1 Россия в правлении Ивана Грозного</w:t>
            </w:r>
          </w:p>
        </w:tc>
        <w:tc>
          <w:tcPr>
            <w:tcW w:w="2942" w:type="dxa"/>
          </w:tcPr>
          <w:p w:rsidR="00062730" w:rsidRPr="00F05ABD" w:rsidRDefault="00062730" w:rsidP="0035441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4MKW</w:t>
            </w:r>
          </w:p>
        </w:tc>
      </w:tr>
      <w:tr w:rsidR="00062730" w:rsidTr="00354411">
        <w:tc>
          <w:tcPr>
            <w:tcW w:w="6629" w:type="dxa"/>
          </w:tcPr>
          <w:p w:rsidR="00062730" w:rsidRPr="00AA6C23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3. Практическое занятие № 27</w:t>
            </w:r>
          </w:p>
          <w:p w:rsidR="00062730" w:rsidRPr="00AA6C23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«Опричнина, спор</w:t>
            </w:r>
            <w:proofErr w:type="gramStart"/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ы о ее</w:t>
            </w:r>
            <w:proofErr w:type="gramEnd"/>
            <w:r w:rsidRPr="00AA6C23">
              <w:rPr>
                <w:rFonts w:ascii="Times New Roman" w:hAnsi="Times New Roman" w:cs="Times New Roman"/>
                <w:sz w:val="28"/>
                <w:szCs w:val="28"/>
              </w:rPr>
              <w:t xml:space="preserve"> смысле»</w:t>
            </w:r>
          </w:p>
        </w:tc>
        <w:tc>
          <w:tcPr>
            <w:tcW w:w="2942" w:type="dxa"/>
          </w:tcPr>
          <w:p w:rsidR="00062730" w:rsidRPr="00AA6C23" w:rsidRDefault="00062730" w:rsidP="00BB3665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0F0F0"/>
              </w:rPr>
            </w:pPr>
          </w:p>
          <w:p w:rsidR="00062730" w:rsidRPr="00F05ABD" w:rsidRDefault="00062730" w:rsidP="0035441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MMVR</w:t>
            </w:r>
          </w:p>
        </w:tc>
      </w:tr>
      <w:tr w:rsidR="00062730" w:rsidTr="00354411">
        <w:tc>
          <w:tcPr>
            <w:tcW w:w="6629" w:type="dxa"/>
          </w:tcPr>
          <w:p w:rsidR="00062730" w:rsidRPr="00AA6C23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 xml:space="preserve">4. Тема 5.2 Смутное время начала Х </w:t>
            </w:r>
            <w:r w:rsidRPr="00AA6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  <w:p w:rsidR="00062730" w:rsidRPr="00AA6C23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2730" w:rsidRDefault="00062730" w:rsidP="00BB366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AA6C2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SXEL</w:t>
            </w:r>
          </w:p>
          <w:p w:rsidR="00062730" w:rsidRPr="00F05ABD" w:rsidRDefault="00062730" w:rsidP="00BB366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62730" w:rsidTr="00354411">
        <w:tc>
          <w:tcPr>
            <w:tcW w:w="6629" w:type="dxa"/>
          </w:tcPr>
          <w:p w:rsidR="00062730" w:rsidRPr="00AA6C23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5. Практическое занятие № 28</w:t>
            </w:r>
          </w:p>
          <w:p w:rsidR="00062730" w:rsidRPr="00AA6C23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«Окончание Смуты и возрождение российской государственности»</w:t>
            </w:r>
          </w:p>
        </w:tc>
        <w:tc>
          <w:tcPr>
            <w:tcW w:w="2942" w:type="dxa"/>
          </w:tcPr>
          <w:p w:rsidR="00062730" w:rsidRDefault="00062730" w:rsidP="00BB366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AA6C2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H0K2</w:t>
            </w:r>
          </w:p>
          <w:p w:rsidR="00062730" w:rsidRPr="00F05ABD" w:rsidRDefault="00062730" w:rsidP="00BB366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62730" w:rsidTr="00354411">
        <w:tc>
          <w:tcPr>
            <w:tcW w:w="6629" w:type="dxa"/>
          </w:tcPr>
          <w:p w:rsidR="00062730" w:rsidRPr="00AA6C23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 xml:space="preserve">6. Экономическое и социальное развитие России в </w:t>
            </w:r>
            <w:proofErr w:type="gramStart"/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AA6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 xml:space="preserve"> веке. Становление абсолютизма в России</w:t>
            </w:r>
          </w:p>
        </w:tc>
        <w:tc>
          <w:tcPr>
            <w:tcW w:w="2942" w:type="dxa"/>
          </w:tcPr>
          <w:p w:rsidR="00062730" w:rsidRDefault="00062730" w:rsidP="00BB366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AA6C2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KBDN</w:t>
            </w:r>
          </w:p>
          <w:p w:rsidR="00062730" w:rsidRPr="00F05ABD" w:rsidRDefault="00062730" w:rsidP="00BB366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62730" w:rsidTr="00354411">
        <w:tc>
          <w:tcPr>
            <w:tcW w:w="6629" w:type="dxa"/>
          </w:tcPr>
          <w:p w:rsidR="00062730" w:rsidRPr="00AA6C23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7. Практическое занятие № 29</w:t>
            </w:r>
          </w:p>
          <w:p w:rsidR="00062730" w:rsidRPr="00AA6C23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«Народные движения в Х</w:t>
            </w:r>
            <w:proofErr w:type="gramStart"/>
            <w:r w:rsidRPr="00AA6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proofErr w:type="gramEnd"/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веке. Реформы патриарха Никона и церковный раскол»</w:t>
            </w:r>
          </w:p>
        </w:tc>
        <w:tc>
          <w:tcPr>
            <w:tcW w:w="2942" w:type="dxa"/>
          </w:tcPr>
          <w:p w:rsidR="00062730" w:rsidRDefault="00062730" w:rsidP="00BB366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AA6C2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RGB9</w:t>
            </w:r>
          </w:p>
          <w:p w:rsidR="00062730" w:rsidRPr="00F05ABD" w:rsidRDefault="00062730" w:rsidP="00BB366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62730" w:rsidTr="00354411">
        <w:tc>
          <w:tcPr>
            <w:tcW w:w="6629" w:type="dxa"/>
          </w:tcPr>
          <w:p w:rsidR="00062730" w:rsidRPr="00AA6C23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 xml:space="preserve">8. Тема 5.4 Культура Руси конца </w:t>
            </w:r>
            <w:proofErr w:type="gramStart"/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AA6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  <w:r w:rsidRPr="00AA6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 xml:space="preserve"> веков. Культура </w:t>
            </w:r>
            <w:proofErr w:type="gramStart"/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AA6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– Х</w:t>
            </w:r>
            <w:r w:rsidRPr="00AA6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 xml:space="preserve">веков </w:t>
            </w:r>
          </w:p>
        </w:tc>
        <w:tc>
          <w:tcPr>
            <w:tcW w:w="2942" w:type="dxa"/>
          </w:tcPr>
          <w:p w:rsidR="00062730" w:rsidRDefault="00062730" w:rsidP="00BB366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AA6C2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Z6RK</w:t>
            </w:r>
          </w:p>
          <w:p w:rsidR="00062730" w:rsidRPr="00F05ABD" w:rsidRDefault="00062730" w:rsidP="00BB366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62730" w:rsidTr="00354411">
        <w:tc>
          <w:tcPr>
            <w:tcW w:w="6629" w:type="dxa"/>
          </w:tcPr>
          <w:p w:rsidR="00062730" w:rsidRPr="00AA6C23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9. Практическое занятие № 30</w:t>
            </w:r>
          </w:p>
          <w:p w:rsidR="00062730" w:rsidRPr="00AA6C23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России </w:t>
            </w:r>
            <w:proofErr w:type="gramStart"/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AA6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 xml:space="preserve"> веке»</w:t>
            </w:r>
          </w:p>
        </w:tc>
        <w:tc>
          <w:tcPr>
            <w:tcW w:w="2942" w:type="dxa"/>
          </w:tcPr>
          <w:p w:rsidR="00062730" w:rsidRDefault="00062730" w:rsidP="00BB366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AA6C2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6HD3</w:t>
            </w:r>
          </w:p>
          <w:p w:rsidR="00062730" w:rsidRPr="00F05ABD" w:rsidRDefault="00062730" w:rsidP="00BB366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62730" w:rsidTr="00354411">
        <w:tc>
          <w:tcPr>
            <w:tcW w:w="6629" w:type="dxa"/>
          </w:tcPr>
          <w:p w:rsidR="00062730" w:rsidRPr="00AA6C23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23">
              <w:rPr>
                <w:rFonts w:ascii="Times New Roman" w:hAnsi="Times New Roman" w:cs="Times New Roman"/>
                <w:sz w:val="28"/>
                <w:szCs w:val="28"/>
              </w:rPr>
              <w:t>10. Тема: 6.1 Экономическое развитие и перемены в западноевропейском обществе.</w:t>
            </w:r>
          </w:p>
        </w:tc>
        <w:tc>
          <w:tcPr>
            <w:tcW w:w="2942" w:type="dxa"/>
          </w:tcPr>
          <w:p w:rsidR="00062730" w:rsidRDefault="00062730" w:rsidP="00BB366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AA6C2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RR2K</w:t>
            </w:r>
          </w:p>
          <w:p w:rsidR="00062730" w:rsidRPr="00F05ABD" w:rsidRDefault="00062730" w:rsidP="00BB366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306"/>
        <w:tblW w:w="0" w:type="auto"/>
        <w:tblLayout w:type="fixed"/>
        <w:tblLook w:val="04A0"/>
      </w:tblPr>
      <w:tblGrid>
        <w:gridCol w:w="6771"/>
        <w:gridCol w:w="2800"/>
      </w:tblGrid>
      <w:tr w:rsidR="00062730" w:rsidTr="00354411">
        <w:tc>
          <w:tcPr>
            <w:tcW w:w="6771" w:type="dxa"/>
          </w:tcPr>
          <w:p w:rsidR="00062730" w:rsidRPr="00354411" w:rsidRDefault="00354411" w:rsidP="00354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800" w:type="dxa"/>
          </w:tcPr>
          <w:p w:rsidR="00062730" w:rsidRPr="00354411" w:rsidRDefault="00062730" w:rsidP="00354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354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3544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54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062730" w:rsidTr="00354411">
        <w:tc>
          <w:tcPr>
            <w:tcW w:w="6771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11. Практическое занятие № 32</w:t>
            </w:r>
          </w:p>
          <w:p w:rsidR="00062730" w:rsidRPr="00A85E68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Зарождение ранних капиталистических отношений.</w:t>
            </w:r>
          </w:p>
        </w:tc>
        <w:tc>
          <w:tcPr>
            <w:tcW w:w="2800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1G3C</w:t>
            </w:r>
          </w:p>
        </w:tc>
      </w:tr>
      <w:tr w:rsidR="00062730" w:rsidTr="00354411">
        <w:tc>
          <w:tcPr>
            <w:tcW w:w="6771" w:type="dxa"/>
          </w:tcPr>
          <w:p w:rsidR="00062730" w:rsidRPr="00A85E68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12. Тема: 6.2 Политические, экономические и культурные последствия Великих географических открытий.</w:t>
            </w:r>
          </w:p>
        </w:tc>
        <w:tc>
          <w:tcPr>
            <w:tcW w:w="2800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1BF2</w:t>
            </w:r>
          </w:p>
        </w:tc>
      </w:tr>
      <w:tr w:rsidR="00062730" w:rsidTr="00354411">
        <w:tc>
          <w:tcPr>
            <w:tcW w:w="6771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13. Практическое занятие №33</w:t>
            </w:r>
          </w:p>
          <w:p w:rsidR="00062730" w:rsidRPr="00A85E68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Политические, экономические и культурные последствия Великих географических открытий.</w:t>
            </w:r>
          </w:p>
        </w:tc>
        <w:tc>
          <w:tcPr>
            <w:tcW w:w="2800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6JT4</w:t>
            </w:r>
          </w:p>
        </w:tc>
      </w:tr>
      <w:tr w:rsidR="00062730" w:rsidTr="00354411">
        <w:tc>
          <w:tcPr>
            <w:tcW w:w="6771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14. Тема: 6.3 Возрождение и гуманизм в Западной Европе</w:t>
            </w:r>
          </w:p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5D1J</w:t>
            </w:r>
          </w:p>
        </w:tc>
      </w:tr>
      <w:tr w:rsidR="00062730" w:rsidTr="00354411">
        <w:tc>
          <w:tcPr>
            <w:tcW w:w="6771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15. Практическое занятие №34</w:t>
            </w:r>
          </w:p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Высокое Возрождение в Италии.</w:t>
            </w:r>
          </w:p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Y88V</w:t>
            </w:r>
          </w:p>
        </w:tc>
      </w:tr>
      <w:tr w:rsidR="00062730" w:rsidTr="00354411">
        <w:tc>
          <w:tcPr>
            <w:tcW w:w="6771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16. Тема: 6.4 Реформация и контрреформация. Понятие «протестантизм».</w:t>
            </w:r>
          </w:p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39Q0</w:t>
            </w:r>
          </w:p>
        </w:tc>
      </w:tr>
      <w:tr w:rsidR="00062730" w:rsidTr="00354411">
        <w:tc>
          <w:tcPr>
            <w:tcW w:w="6771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17. Практическое занятие №35</w:t>
            </w:r>
          </w:p>
          <w:p w:rsidR="00062730" w:rsidRPr="00A85E68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Крестьянская война в Германии.</w:t>
            </w:r>
          </w:p>
        </w:tc>
        <w:tc>
          <w:tcPr>
            <w:tcW w:w="2800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HZS3</w:t>
            </w:r>
          </w:p>
        </w:tc>
      </w:tr>
      <w:tr w:rsidR="00062730" w:rsidTr="00354411">
        <w:tc>
          <w:tcPr>
            <w:tcW w:w="6771" w:type="dxa"/>
          </w:tcPr>
          <w:p w:rsidR="00062730" w:rsidRPr="00A85E68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18. Тема: 6.5    Становление абсолютизма в европейских странах.</w:t>
            </w:r>
          </w:p>
        </w:tc>
        <w:tc>
          <w:tcPr>
            <w:tcW w:w="2800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2YNF</w:t>
            </w:r>
          </w:p>
        </w:tc>
      </w:tr>
      <w:tr w:rsidR="00062730" w:rsidTr="00354411">
        <w:tc>
          <w:tcPr>
            <w:tcW w:w="6771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19. Практическое занятие №36</w:t>
            </w:r>
          </w:p>
          <w:p w:rsidR="00062730" w:rsidRPr="00A85E68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Общие черты и особенности абсолютизма в странах Европы.</w:t>
            </w:r>
          </w:p>
        </w:tc>
        <w:tc>
          <w:tcPr>
            <w:tcW w:w="2800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EN0A</w:t>
            </w:r>
          </w:p>
        </w:tc>
      </w:tr>
      <w:tr w:rsidR="00062730" w:rsidTr="00354411">
        <w:tc>
          <w:tcPr>
            <w:tcW w:w="6771" w:type="dxa"/>
          </w:tcPr>
          <w:p w:rsidR="00062730" w:rsidRPr="00A85E68" w:rsidRDefault="00062730" w:rsidP="003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sz w:val="28"/>
                <w:szCs w:val="28"/>
              </w:rPr>
              <w:t>20. Тема: 6.6 Начало промышленной революции. Изменения в социальной структуре общества.</w:t>
            </w:r>
          </w:p>
        </w:tc>
        <w:tc>
          <w:tcPr>
            <w:tcW w:w="2800" w:type="dxa"/>
          </w:tcPr>
          <w:p w:rsidR="00062730" w:rsidRPr="00A85E68" w:rsidRDefault="00062730" w:rsidP="00BB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E6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N7HU</w:t>
            </w:r>
          </w:p>
        </w:tc>
      </w:tr>
    </w:tbl>
    <w:p w:rsidR="00062730" w:rsidRDefault="00062730"/>
    <w:sectPr w:rsidR="00062730" w:rsidSect="008C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763"/>
    <w:rsid w:val="00062730"/>
    <w:rsid w:val="00085763"/>
    <w:rsid w:val="00354411"/>
    <w:rsid w:val="0052159B"/>
    <w:rsid w:val="00620086"/>
    <w:rsid w:val="008C0474"/>
    <w:rsid w:val="008E10AB"/>
    <w:rsid w:val="00D9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Ультравасилий</dc:creator>
  <cp:keywords/>
  <dc:description/>
  <cp:lastModifiedBy>NAVICOM</cp:lastModifiedBy>
  <cp:revision>7</cp:revision>
  <dcterms:created xsi:type="dcterms:W3CDTF">2020-04-11T12:57:00Z</dcterms:created>
  <dcterms:modified xsi:type="dcterms:W3CDTF">2020-05-11T06:16:00Z</dcterms:modified>
</cp:coreProperties>
</file>