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6" w:rsidRDefault="00F07C97" w:rsidP="00D31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ООППД-16</w:t>
      </w:r>
    </w:p>
    <w:p w:rsidR="00D31A56" w:rsidRDefault="00D31A56" w:rsidP="00F0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6912"/>
        <w:gridCol w:w="2659"/>
      </w:tblGrid>
      <w:tr w:rsidR="00930466" w:rsidTr="00D14531">
        <w:tc>
          <w:tcPr>
            <w:tcW w:w="6912" w:type="dxa"/>
          </w:tcPr>
          <w:p w:rsidR="00930466" w:rsidRPr="003E5247" w:rsidRDefault="003E5247" w:rsidP="003E5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930466" w:rsidRPr="003E5247" w:rsidRDefault="00930466" w:rsidP="003E5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2659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G97H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04.04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2. Практическое занятие №39 «Понятие о социальных общностях и группах»</w:t>
            </w:r>
          </w:p>
        </w:tc>
        <w:tc>
          <w:tcPr>
            <w:tcW w:w="2659" w:type="dxa"/>
          </w:tcPr>
          <w:p w:rsidR="00930466" w:rsidRDefault="00930466" w:rsidP="009D35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L3LS</w:t>
            </w: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466" w:rsidRPr="00521126" w:rsidRDefault="00930466" w:rsidP="009D35B5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04.04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3. Социальная стратификация</w:t>
            </w:r>
          </w:p>
        </w:tc>
        <w:tc>
          <w:tcPr>
            <w:tcW w:w="2659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3XL1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06.04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№40 «Исторические модели социальной стратификации»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UR2G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06.04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5. Социальная мобильность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0FGE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13.04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6. Практическое занятие №41 «Социальные роли»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M6VY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13.04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7. Социальный статус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FYBG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17.04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8. Практическое занятие №42 «Многообразие социальных ролей в юношеском возрасте»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LPL9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17.04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9. Социальные роли человека в семье и трудовом коллективе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8NNI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20.04</w:t>
            </w:r>
          </w:p>
        </w:tc>
      </w:tr>
      <w:tr w:rsidR="00930466" w:rsidTr="00D14531">
        <w:tc>
          <w:tcPr>
            <w:tcW w:w="6912" w:type="dxa"/>
          </w:tcPr>
          <w:p w:rsidR="00930466" w:rsidRPr="00F07C97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97">
              <w:rPr>
                <w:rFonts w:ascii="Times New Roman" w:hAnsi="Times New Roman" w:cs="Times New Roman"/>
                <w:sz w:val="28"/>
                <w:szCs w:val="28"/>
              </w:rPr>
              <w:t>10. Практическое занятие №43 «Социальный статус и престиж»</w:t>
            </w:r>
          </w:p>
        </w:tc>
        <w:tc>
          <w:tcPr>
            <w:tcW w:w="2659" w:type="dxa"/>
          </w:tcPr>
          <w:p w:rsidR="00930466" w:rsidRDefault="00930466" w:rsidP="009D35B5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07C9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UMMD</w:t>
            </w:r>
          </w:p>
          <w:p w:rsidR="00930466" w:rsidRPr="00521126" w:rsidRDefault="00930466" w:rsidP="009D35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1126">
              <w:rPr>
                <w:rFonts w:ascii="Times New Roman" w:hAnsi="Times New Roman" w:cs="Times New Roman"/>
                <w:b/>
                <w:color w:val="C00000"/>
                <w:spacing w:val="101"/>
                <w:sz w:val="28"/>
                <w:szCs w:val="28"/>
                <w:shd w:val="clear" w:color="auto" w:fill="FFFFFF"/>
              </w:rPr>
              <w:t>20.04</w:t>
            </w:r>
          </w:p>
        </w:tc>
      </w:tr>
    </w:tbl>
    <w:p w:rsidR="00930466" w:rsidRPr="00F07C97" w:rsidRDefault="00930466" w:rsidP="009304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2"/>
        <w:gridCol w:w="2659"/>
      </w:tblGrid>
      <w:tr w:rsidR="003E5247" w:rsidRPr="00D14531" w:rsidTr="00D14531">
        <w:tc>
          <w:tcPr>
            <w:tcW w:w="6912" w:type="dxa"/>
          </w:tcPr>
          <w:p w:rsidR="003E5247" w:rsidRPr="003E5247" w:rsidRDefault="003E5247" w:rsidP="007F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3E5247" w:rsidRPr="003E5247" w:rsidRDefault="003E5247" w:rsidP="007F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CF6629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11. Тема 3.1.6 Профессиональное самоопределение</w:t>
            </w:r>
            <w:r w:rsidR="00A63BFD"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 25.04</w:t>
            </w:r>
          </w:p>
        </w:tc>
        <w:tc>
          <w:tcPr>
            <w:tcW w:w="2659" w:type="dxa"/>
          </w:tcPr>
          <w:p w:rsidR="00F07C97" w:rsidRPr="00D14531" w:rsidRDefault="00CF6629" w:rsidP="00A6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T763</w:t>
            </w:r>
            <w:r w:rsidRPr="00D14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8D32C7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№44 «Престижность профессиональной деятельности»</w:t>
            </w:r>
            <w:r w:rsidR="00A63BFD"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25.04</w:t>
            </w:r>
          </w:p>
        </w:tc>
        <w:tc>
          <w:tcPr>
            <w:tcW w:w="2659" w:type="dxa"/>
          </w:tcPr>
          <w:p w:rsidR="00F07C97" w:rsidRPr="00D14531" w:rsidRDefault="008D32C7" w:rsidP="00F07C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DSFF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13. Тема 3.1.7 Проблемы профессионального самоопределения</w:t>
            </w:r>
            <w:r w:rsidR="00A63BFD"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  27.04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YINA</w:t>
            </w: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14. Тема 3.2.1 Виды социальных норм</w:t>
            </w:r>
            <w:r w:rsidR="00A63BFD"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 27.04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FP6W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№45 «Социальные нормы и санкции»</w:t>
            </w:r>
          </w:p>
          <w:p w:rsidR="00A63BFD" w:rsidRPr="00D14531" w:rsidRDefault="00A63BFD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RBVI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16. Тема 3.2.2 Социальный контроль</w:t>
            </w:r>
          </w:p>
          <w:p w:rsidR="00A63BFD" w:rsidRPr="00D14531" w:rsidRDefault="00A63BFD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59RH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№46 «Самоконтроль»</w:t>
            </w:r>
            <w:r w:rsidR="00A63BFD"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04.05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XOQC</w:t>
            </w:r>
          </w:p>
        </w:tc>
      </w:tr>
      <w:tr w:rsidR="00F07C97" w:rsidRPr="00D14531" w:rsidTr="00D14531">
        <w:tc>
          <w:tcPr>
            <w:tcW w:w="6912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18. Тема 3.2.3 Девиантное поведение</w:t>
            </w:r>
          </w:p>
          <w:p w:rsidR="00A63BFD" w:rsidRPr="00D14531" w:rsidRDefault="00A63BFD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2659" w:type="dxa"/>
          </w:tcPr>
          <w:p w:rsidR="00F07C97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lastRenderedPageBreak/>
              <w:t>75ON</w:t>
            </w:r>
          </w:p>
        </w:tc>
      </w:tr>
      <w:tr w:rsidR="00AA6B10" w:rsidRPr="00D14531" w:rsidTr="00D14531">
        <w:tc>
          <w:tcPr>
            <w:tcW w:w="6912" w:type="dxa"/>
          </w:tcPr>
          <w:p w:rsidR="00AA6B10" w:rsidRPr="00D14531" w:rsidRDefault="00AA6B10" w:rsidP="00B5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19.Практическое занятие №47 «Девиантное поведение, его формы и проявления»</w:t>
            </w:r>
            <w:r w:rsidR="00A63BFD"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08.05</w:t>
            </w:r>
          </w:p>
        </w:tc>
        <w:tc>
          <w:tcPr>
            <w:tcW w:w="2659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XZWC</w:t>
            </w:r>
          </w:p>
        </w:tc>
      </w:tr>
      <w:tr w:rsidR="00AA6B10" w:rsidRPr="00D14531" w:rsidTr="00D14531">
        <w:tc>
          <w:tcPr>
            <w:tcW w:w="6912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20. Тема 3.2.4 Опасность наркомании и алкоголизма</w:t>
            </w:r>
            <w:r w:rsidR="00A63BFD"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2659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E9H6</w:t>
            </w:r>
          </w:p>
        </w:tc>
      </w:tr>
      <w:tr w:rsidR="00AA6B10" w:rsidRPr="00D14531" w:rsidTr="00D14531">
        <w:tc>
          <w:tcPr>
            <w:tcW w:w="6912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№48 «Профилактика негативных форм </w:t>
            </w:r>
            <w:proofErr w:type="spellStart"/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среди молодежи»</w:t>
            </w:r>
          </w:p>
        </w:tc>
        <w:tc>
          <w:tcPr>
            <w:tcW w:w="2659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OKX2</w:t>
            </w:r>
          </w:p>
        </w:tc>
      </w:tr>
      <w:tr w:rsidR="00AA6B10" w:rsidRPr="00D14531" w:rsidTr="00D14531">
        <w:tc>
          <w:tcPr>
            <w:tcW w:w="6912" w:type="dxa"/>
          </w:tcPr>
          <w:p w:rsidR="00AA6B10" w:rsidRPr="00D14531" w:rsidRDefault="00330824" w:rsidP="00B56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AA6B10" w:rsidRPr="00D14531">
              <w:rPr>
                <w:rFonts w:ascii="Times New Roman" w:hAnsi="Times New Roman" w:cs="Times New Roman"/>
                <w:sz w:val="28"/>
                <w:szCs w:val="28"/>
              </w:rPr>
              <w:t>Тема 3.2.5 Социальная и личная значимость здорового образа жизни</w:t>
            </w:r>
          </w:p>
        </w:tc>
        <w:tc>
          <w:tcPr>
            <w:tcW w:w="2659" w:type="dxa"/>
          </w:tcPr>
          <w:p w:rsidR="00AA6B10" w:rsidRPr="00D14531" w:rsidRDefault="00AA6B10" w:rsidP="00F07C97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D1453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QLG4</w:t>
            </w:r>
          </w:p>
        </w:tc>
      </w:tr>
      <w:tr w:rsidR="003E5247" w:rsidRPr="00D14531" w:rsidTr="00D14531">
        <w:tc>
          <w:tcPr>
            <w:tcW w:w="6912" w:type="dxa"/>
          </w:tcPr>
          <w:p w:rsidR="003E5247" w:rsidRPr="003E5247" w:rsidRDefault="003E5247" w:rsidP="007F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3E5247" w:rsidRPr="003E5247" w:rsidRDefault="003E5247" w:rsidP="007F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3E52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E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№49 «Социальный конфликт»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0ENN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24. Классификация социальных конфликтов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5QB8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№50 «Причины и истоки возникновения социального конфликта»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YYU8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26. Конфликтная теория общества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N0H4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27. Молодежь как социальная группа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D23J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28. Особенности молодежной политики в РФ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XJX2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>29. Пути решения социальных конфликтов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ZXP6</w:t>
            </w:r>
          </w:p>
        </w:tc>
      </w:tr>
      <w:tr w:rsidR="00930466" w:rsidRPr="00D14531" w:rsidTr="00D14531">
        <w:tc>
          <w:tcPr>
            <w:tcW w:w="6912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D1453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№51 «Причины социальных конфликтов в РФ»</w:t>
            </w:r>
          </w:p>
        </w:tc>
        <w:tc>
          <w:tcPr>
            <w:tcW w:w="2659" w:type="dxa"/>
          </w:tcPr>
          <w:p w:rsidR="00930466" w:rsidRPr="00D14531" w:rsidRDefault="00930466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3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RNGE</w:t>
            </w:r>
          </w:p>
        </w:tc>
      </w:tr>
    </w:tbl>
    <w:p w:rsidR="00D31A56" w:rsidRDefault="00D31A56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p w:rsidR="00D31A56" w:rsidRDefault="00D31A56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sectPr w:rsidR="00D31A56" w:rsidSect="004D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615"/>
    <w:rsid w:val="00274B0F"/>
    <w:rsid w:val="00330824"/>
    <w:rsid w:val="003E5247"/>
    <w:rsid w:val="004A527F"/>
    <w:rsid w:val="004D1738"/>
    <w:rsid w:val="004D68B7"/>
    <w:rsid w:val="00690615"/>
    <w:rsid w:val="008D32C7"/>
    <w:rsid w:val="00930466"/>
    <w:rsid w:val="00A63BFD"/>
    <w:rsid w:val="00AA4F62"/>
    <w:rsid w:val="00AA6B10"/>
    <w:rsid w:val="00C87F8E"/>
    <w:rsid w:val="00CF6629"/>
    <w:rsid w:val="00D14531"/>
    <w:rsid w:val="00D31A56"/>
    <w:rsid w:val="00DA1375"/>
    <w:rsid w:val="00EB793F"/>
    <w:rsid w:val="00F0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14</cp:revision>
  <dcterms:created xsi:type="dcterms:W3CDTF">2020-03-26T03:34:00Z</dcterms:created>
  <dcterms:modified xsi:type="dcterms:W3CDTF">2020-05-11T06:13:00Z</dcterms:modified>
</cp:coreProperties>
</file>