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8C" w:rsidRPr="00AF4A7D" w:rsidRDefault="002A448C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ГРУППА МЛ – 12</w:t>
      </w:r>
    </w:p>
    <w:p w:rsidR="002A448C" w:rsidRPr="00AF4A7D" w:rsidRDefault="002A448C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«ОСНОВЫ ТЕХНИЧЕСКОГО ЧЕРЧЕНИЯ»</w:t>
      </w:r>
    </w:p>
    <w:tbl>
      <w:tblPr>
        <w:tblStyle w:val="a3"/>
        <w:tblW w:w="0" w:type="auto"/>
        <w:tblLook w:val="04A0"/>
      </w:tblPr>
      <w:tblGrid>
        <w:gridCol w:w="954"/>
        <w:gridCol w:w="6525"/>
        <w:gridCol w:w="1843"/>
      </w:tblGrid>
      <w:tr w:rsidR="002F2182" w:rsidRPr="00AF4A7D" w:rsidTr="002F2182"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2F2182" w:rsidRPr="00AF4A7D" w:rsidTr="002F2182">
        <w:trPr>
          <w:trHeight w:val="162"/>
        </w:trPr>
        <w:tc>
          <w:tcPr>
            <w:tcW w:w="954" w:type="dxa"/>
            <w:vMerge w:val="restart"/>
          </w:tcPr>
          <w:p w:rsidR="002F2182" w:rsidRPr="00AF4A7D" w:rsidRDefault="002F2182" w:rsidP="002F218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№15</w:t>
            </w:r>
            <w:r w:rsidRPr="00AF4A7D">
              <w:rPr>
                <w:sz w:val="28"/>
                <w:szCs w:val="28"/>
              </w:rPr>
              <w:t xml:space="preserve"> Чертеж окружности в аксонометрии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F4A7D">
              <w:rPr>
                <w:spacing w:val="101"/>
                <w:sz w:val="28"/>
                <w:szCs w:val="28"/>
                <w:shd w:val="clear" w:color="auto" w:fill="FFFFFF"/>
              </w:rPr>
              <w:t>RK0V</w:t>
            </w: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№16</w:t>
            </w:r>
            <w:r w:rsidRPr="00AF4A7D">
              <w:rPr>
                <w:sz w:val="28"/>
                <w:szCs w:val="28"/>
              </w:rPr>
              <w:t xml:space="preserve"> Чертеж куба с вписанными окружностями в аксонометрии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451"/>
        </w:trPr>
        <w:tc>
          <w:tcPr>
            <w:tcW w:w="954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№17</w:t>
            </w: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Построение изометрической проекции модели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08VB</w:t>
            </w:r>
          </w:p>
        </w:tc>
      </w:tr>
      <w:tr w:rsidR="002F2182" w:rsidRPr="00AF4A7D" w:rsidTr="002F2182">
        <w:trPr>
          <w:trHeight w:val="129"/>
        </w:trPr>
        <w:tc>
          <w:tcPr>
            <w:tcW w:w="954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№18</w:t>
            </w: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Построение изометрической проекции модели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301"/>
        </w:trPr>
        <w:tc>
          <w:tcPr>
            <w:tcW w:w="954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сечений и разрезов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V3QO</w:t>
            </w:r>
          </w:p>
        </w:tc>
      </w:tr>
      <w:tr w:rsidR="002F2182" w:rsidRPr="00AF4A7D" w:rsidTr="002F2182">
        <w:trPr>
          <w:trHeight w:val="333"/>
        </w:trPr>
        <w:tc>
          <w:tcPr>
            <w:tcW w:w="954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части вида и части разреза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452"/>
        </w:trPr>
        <w:tc>
          <w:tcPr>
            <w:tcW w:w="954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разрезов на чертежах.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7ZG8</w:t>
            </w:r>
          </w:p>
        </w:tc>
      </w:tr>
      <w:tr w:rsidR="002F2182" w:rsidRPr="00AF4A7D" w:rsidTr="002F2182">
        <w:trPr>
          <w:trHeight w:val="193"/>
        </w:trPr>
        <w:tc>
          <w:tcPr>
            <w:tcW w:w="954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Изображение  местных разрезов 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182" w:rsidRPr="00AF4A7D" w:rsidTr="002F2182">
        <w:tc>
          <w:tcPr>
            <w:tcW w:w="954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№19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сечений на чертежах.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R3QG</w:t>
            </w:r>
          </w:p>
        </w:tc>
      </w:tr>
      <w:tr w:rsidR="002F2182" w:rsidRPr="00AF4A7D" w:rsidTr="002F2182">
        <w:trPr>
          <w:trHeight w:val="613"/>
        </w:trPr>
        <w:tc>
          <w:tcPr>
            <w:tcW w:w="954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№20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 вынесенного сечения на чертежах.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313"/>
        </w:trPr>
        <w:tc>
          <w:tcPr>
            <w:tcW w:w="954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№21</w:t>
            </w:r>
            <w:r w:rsidRPr="00AF4A7D">
              <w:rPr>
                <w:sz w:val="28"/>
                <w:szCs w:val="28"/>
              </w:rPr>
              <w:t xml:space="preserve"> Построение разрезов на изометрических проекциях 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AF4A7D">
              <w:rPr>
                <w:spacing w:val="84"/>
                <w:sz w:val="28"/>
                <w:szCs w:val="28"/>
                <w:shd w:val="clear" w:color="auto" w:fill="FFFFFF"/>
              </w:rPr>
              <w:t>VWI5</w:t>
            </w:r>
          </w:p>
        </w:tc>
      </w:tr>
      <w:tr w:rsidR="002F2182" w:rsidRPr="00AF4A7D" w:rsidTr="002F2182">
        <w:trPr>
          <w:trHeight w:val="162"/>
        </w:trPr>
        <w:tc>
          <w:tcPr>
            <w:tcW w:w="954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№22</w:t>
            </w:r>
            <w:r w:rsidRPr="00AF4A7D">
              <w:rPr>
                <w:sz w:val="28"/>
                <w:szCs w:val="28"/>
              </w:rPr>
              <w:t xml:space="preserve"> Построение разрезов на изометрических проекциях 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09"/>
        </w:trPr>
        <w:tc>
          <w:tcPr>
            <w:tcW w:w="954" w:type="dxa"/>
            <w:vMerge w:val="restart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rPr>
                <w:b/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>Нанесение условностей и упрощений на чертежах деталей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F4A7D">
              <w:rPr>
                <w:spacing w:val="84"/>
                <w:sz w:val="28"/>
                <w:szCs w:val="28"/>
                <w:shd w:val="clear" w:color="auto" w:fill="FFFFFF"/>
              </w:rPr>
              <w:t>027G</w:t>
            </w:r>
          </w:p>
        </w:tc>
      </w:tr>
      <w:tr w:rsidR="002F2182" w:rsidRPr="00AF4A7D" w:rsidTr="002F2182">
        <w:trPr>
          <w:trHeight w:val="200"/>
        </w:trPr>
        <w:tc>
          <w:tcPr>
            <w:tcW w:w="954" w:type="dxa"/>
            <w:vMerge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rPr>
                <w:b/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>Расположение основных видов на чертеже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313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 xml:space="preserve"> Обозначение на чертежах допусков и посадок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pacing w:val="84"/>
                <w:sz w:val="28"/>
                <w:szCs w:val="28"/>
                <w:shd w:val="clear" w:color="auto" w:fill="FFFFFF"/>
              </w:rPr>
              <w:t>0ZPI</w:t>
            </w:r>
          </w:p>
        </w:tc>
      </w:tr>
      <w:tr w:rsidR="002F2182" w:rsidRPr="00AF4A7D" w:rsidTr="002F2182">
        <w:trPr>
          <w:trHeight w:val="187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 xml:space="preserve">Зубчатая передача 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368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>Зубчатые колеса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F4A7D">
              <w:rPr>
                <w:spacing w:val="84"/>
                <w:sz w:val="28"/>
                <w:szCs w:val="28"/>
                <w:shd w:val="clear" w:color="auto" w:fill="FFFFFF"/>
              </w:rPr>
              <w:t>MABD</w:t>
            </w:r>
          </w:p>
        </w:tc>
      </w:tr>
      <w:tr w:rsidR="002F2182" w:rsidRPr="00AF4A7D" w:rsidTr="002F2182">
        <w:trPr>
          <w:trHeight w:val="538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pStyle w:val="a4"/>
              <w:rPr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№23</w:t>
            </w:r>
            <w:r w:rsidRPr="00AF4A7D">
              <w:rPr>
                <w:sz w:val="28"/>
                <w:szCs w:val="28"/>
              </w:rPr>
              <w:t xml:space="preserve"> Обозначение на чертежах допусков и посадок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200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525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Допуски формы и расположения поверхностей.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3769</w:t>
            </w:r>
          </w:p>
        </w:tc>
      </w:tr>
      <w:tr w:rsidR="002F2182" w:rsidRPr="00AF4A7D" w:rsidTr="002F2182">
        <w:trPr>
          <w:trHeight w:val="250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525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№25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эскизов деталей электровоза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525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№26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рабочего чертежа деталей электровоза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CK4C</w:t>
            </w:r>
          </w:p>
        </w:tc>
      </w:tr>
      <w:tr w:rsidR="002F2182" w:rsidRPr="00AF4A7D" w:rsidTr="002F2182">
        <w:trPr>
          <w:trHeight w:val="159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525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№27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рабочего чертежа деталей электровоза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34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tabs>
                <w:tab w:val="left" w:pos="27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резьбы</w:t>
            </w:r>
            <w:proofErr w:type="gramStart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699P</w:t>
            </w:r>
          </w:p>
        </w:tc>
      </w:tr>
      <w:tr w:rsidR="002F2182" w:rsidRPr="00AF4A7D" w:rsidTr="002F2182">
        <w:trPr>
          <w:trHeight w:val="162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резьбы на чертежах.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резьбы на валах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CMSY</w:t>
            </w:r>
          </w:p>
        </w:tc>
      </w:tr>
      <w:tr w:rsidR="002F2182" w:rsidRPr="00AF4A7D" w:rsidTr="002F2182">
        <w:trPr>
          <w:trHeight w:val="163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работа№28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резьбового соединения по модели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62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Червячные  передачи</w:t>
            </w: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YZ3B</w:t>
            </w: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зубчатых передач на чертежах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87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цилиндрической  передачи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D1WX</w:t>
            </w:r>
          </w:p>
        </w:tc>
      </w:tr>
      <w:tr w:rsidR="002F2182" w:rsidRPr="00AF4A7D" w:rsidTr="002F2182">
        <w:trPr>
          <w:trHeight w:val="125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схемах.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75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Кинематические и электрические схемы.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ZYS7</w:t>
            </w:r>
          </w:p>
        </w:tc>
      </w:tr>
      <w:tr w:rsidR="002F2182" w:rsidRPr="00AF4A7D" w:rsidTr="002F2182">
        <w:trPr>
          <w:trHeight w:val="138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 кинематической схемы электровоза 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№29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Изображение элементов электрической схемы электровоза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5Y4T</w:t>
            </w:r>
          </w:p>
        </w:tc>
      </w:tr>
      <w:tr w:rsidR="002F2182" w:rsidRPr="00AF4A7D" w:rsidTr="002F2182">
        <w:trPr>
          <w:trHeight w:val="187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№30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перечня элементов схемы электровоза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Годовой дифференцированный зачет</w:t>
            </w:r>
          </w:p>
        </w:tc>
        <w:tc>
          <w:tcPr>
            <w:tcW w:w="1843" w:type="dxa"/>
            <w:vMerge w:val="restart"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  <w:r w:rsidRPr="00AF4A7D">
              <w:rPr>
                <w:b/>
                <w:bCs/>
                <w:spacing w:val="19"/>
                <w:sz w:val="28"/>
                <w:szCs w:val="28"/>
                <w:shd w:val="clear" w:color="auto" w:fill="FFFFFF"/>
              </w:rPr>
              <w:t>8R9C</w:t>
            </w:r>
          </w:p>
        </w:tc>
      </w:tr>
      <w:tr w:rsidR="002F2182" w:rsidRPr="00AF4A7D" w:rsidTr="002F2182">
        <w:trPr>
          <w:trHeight w:val="159"/>
        </w:trPr>
        <w:tc>
          <w:tcPr>
            <w:tcW w:w="954" w:type="dxa"/>
          </w:tcPr>
          <w:p w:rsidR="002F2182" w:rsidRPr="00AF4A7D" w:rsidRDefault="002F2182" w:rsidP="002F2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525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Годовой дифференцированный зачет</w:t>
            </w:r>
          </w:p>
        </w:tc>
        <w:tc>
          <w:tcPr>
            <w:tcW w:w="1843" w:type="dxa"/>
            <w:vMerge/>
          </w:tcPr>
          <w:p w:rsidR="002F2182" w:rsidRPr="00AF4A7D" w:rsidRDefault="002F2182" w:rsidP="002F2182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</w:tbl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1233" w:rsidRPr="00AF4A7D" w:rsidRDefault="00441233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1233" w:rsidRP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16C0B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30B02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18</cp:revision>
  <dcterms:created xsi:type="dcterms:W3CDTF">2020-04-07T06:54:00Z</dcterms:created>
  <dcterms:modified xsi:type="dcterms:W3CDTF">2020-04-24T06:29:00Z</dcterms:modified>
</cp:coreProperties>
</file>