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97B" w:rsidRPr="00210042" w:rsidRDefault="00B97709" w:rsidP="00B97709">
      <w:pPr>
        <w:jc w:val="center"/>
        <w:rPr>
          <w:rFonts w:ascii="Times New Roman" w:hAnsi="Times New Roman" w:cs="Times New Roman"/>
          <w:sz w:val="28"/>
          <w:szCs w:val="28"/>
        </w:rPr>
      </w:pPr>
      <w:r w:rsidRPr="00210042">
        <w:rPr>
          <w:rFonts w:ascii="Times New Roman" w:hAnsi="Times New Roman" w:cs="Times New Roman"/>
          <w:sz w:val="28"/>
          <w:szCs w:val="28"/>
        </w:rPr>
        <w:t>ППВ-27</w:t>
      </w:r>
    </w:p>
    <w:p w:rsidR="00B97709" w:rsidRPr="00210042" w:rsidRDefault="00B97709" w:rsidP="00B97709">
      <w:pPr>
        <w:jc w:val="center"/>
        <w:rPr>
          <w:rFonts w:ascii="Times New Roman" w:hAnsi="Times New Roman" w:cs="Times New Roman"/>
          <w:sz w:val="28"/>
          <w:szCs w:val="28"/>
        </w:rPr>
      </w:pPr>
      <w:r w:rsidRPr="00210042"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tbl>
      <w:tblPr>
        <w:tblStyle w:val="a3"/>
        <w:tblW w:w="0" w:type="auto"/>
        <w:tblLook w:val="04A0"/>
      </w:tblPr>
      <w:tblGrid>
        <w:gridCol w:w="585"/>
        <w:gridCol w:w="6640"/>
        <w:gridCol w:w="2120"/>
      </w:tblGrid>
      <w:tr w:rsidR="00B97709" w:rsidRPr="00210042" w:rsidTr="003F6D7A">
        <w:tc>
          <w:tcPr>
            <w:tcW w:w="585" w:type="dxa"/>
          </w:tcPr>
          <w:p w:rsidR="00B97709" w:rsidRPr="00210042" w:rsidRDefault="00ED1CE5" w:rsidP="00B97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04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640" w:type="dxa"/>
          </w:tcPr>
          <w:p w:rsidR="00B97709" w:rsidRPr="00210042" w:rsidRDefault="003F6D7A" w:rsidP="00B97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042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2120" w:type="dxa"/>
          </w:tcPr>
          <w:p w:rsidR="00B97709" w:rsidRPr="00210042" w:rsidRDefault="004A7EC8" w:rsidP="002100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042">
              <w:rPr>
                <w:rFonts w:ascii="Times New Roman" w:hAnsi="Times New Roman" w:cs="Times New Roman"/>
                <w:sz w:val="28"/>
                <w:szCs w:val="28"/>
              </w:rPr>
              <w:t>Код дост</w:t>
            </w:r>
            <w:r w:rsidR="0021004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10042">
              <w:rPr>
                <w:rFonts w:ascii="Times New Roman" w:hAnsi="Times New Roman" w:cs="Times New Roman"/>
                <w:sz w:val="28"/>
                <w:szCs w:val="28"/>
              </w:rPr>
              <w:t>па</w:t>
            </w:r>
          </w:p>
        </w:tc>
      </w:tr>
      <w:tr w:rsidR="00B97709" w:rsidRPr="00210042" w:rsidTr="003F6D7A">
        <w:tc>
          <w:tcPr>
            <w:tcW w:w="585" w:type="dxa"/>
          </w:tcPr>
          <w:p w:rsidR="00B97709" w:rsidRPr="00210042" w:rsidRDefault="00ED1CE5" w:rsidP="00B97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1" w:colLast="1"/>
            <w:r w:rsidRPr="002100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40" w:type="dxa"/>
          </w:tcPr>
          <w:p w:rsidR="00B97709" w:rsidRPr="00210042" w:rsidRDefault="004F7FD6" w:rsidP="00210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0042">
              <w:rPr>
                <w:rFonts w:ascii="Times New Roman" w:hAnsi="Times New Roman" w:cs="Times New Roman"/>
                <w:sz w:val="28"/>
                <w:szCs w:val="28"/>
              </w:rPr>
              <w:t>Баскетбол: Техника безопасности</w:t>
            </w:r>
            <w:r w:rsidR="00DF33A2" w:rsidRPr="00210042">
              <w:rPr>
                <w:rFonts w:ascii="Times New Roman" w:hAnsi="Times New Roman" w:cs="Times New Roman"/>
                <w:sz w:val="28"/>
                <w:szCs w:val="28"/>
              </w:rPr>
              <w:t xml:space="preserve"> и правила игры в баскетбол</w:t>
            </w:r>
          </w:p>
        </w:tc>
        <w:tc>
          <w:tcPr>
            <w:tcW w:w="2120" w:type="dxa"/>
          </w:tcPr>
          <w:p w:rsidR="00B97709" w:rsidRPr="00210042" w:rsidRDefault="00DF33A2" w:rsidP="00B97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042">
              <w:rPr>
                <w:rFonts w:ascii="Times New Roman" w:hAnsi="Times New Roman" w:cs="Times New Roman"/>
                <w:sz w:val="28"/>
                <w:szCs w:val="28"/>
              </w:rPr>
              <w:t>TRCF</w:t>
            </w:r>
          </w:p>
        </w:tc>
      </w:tr>
      <w:tr w:rsidR="00B97709" w:rsidRPr="00210042" w:rsidTr="003F6D7A">
        <w:tc>
          <w:tcPr>
            <w:tcW w:w="585" w:type="dxa"/>
          </w:tcPr>
          <w:p w:rsidR="00B97709" w:rsidRPr="00210042" w:rsidRDefault="00ED1CE5" w:rsidP="00B97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0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40" w:type="dxa"/>
          </w:tcPr>
          <w:p w:rsidR="00B97709" w:rsidRPr="00210042" w:rsidRDefault="004F7FD6" w:rsidP="00210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0042">
              <w:rPr>
                <w:rFonts w:ascii="Times New Roman" w:hAnsi="Times New Roman" w:cs="Times New Roman"/>
                <w:sz w:val="28"/>
                <w:szCs w:val="28"/>
              </w:rPr>
              <w:t>Баскетбол: Передача мяча двумя руками от груди с ударом в площадку. Передача мяча двумя руками от плеча в повороте</w:t>
            </w:r>
          </w:p>
        </w:tc>
        <w:tc>
          <w:tcPr>
            <w:tcW w:w="2120" w:type="dxa"/>
          </w:tcPr>
          <w:p w:rsidR="00B97709" w:rsidRPr="00210042" w:rsidRDefault="002D5E99" w:rsidP="00B97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042">
              <w:rPr>
                <w:rFonts w:ascii="Times New Roman" w:hAnsi="Times New Roman" w:cs="Times New Roman"/>
                <w:sz w:val="28"/>
                <w:szCs w:val="28"/>
              </w:rPr>
              <w:t>1IUU</w:t>
            </w:r>
          </w:p>
        </w:tc>
      </w:tr>
      <w:bookmarkEnd w:id="0"/>
      <w:tr w:rsidR="00056721" w:rsidRPr="00210042" w:rsidTr="003F6D7A">
        <w:tc>
          <w:tcPr>
            <w:tcW w:w="585" w:type="dxa"/>
          </w:tcPr>
          <w:p w:rsidR="00056721" w:rsidRPr="00210042" w:rsidRDefault="00056721" w:rsidP="00056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0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40" w:type="dxa"/>
          </w:tcPr>
          <w:p w:rsidR="00056721" w:rsidRPr="00210042" w:rsidRDefault="00056721" w:rsidP="00210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0042">
              <w:rPr>
                <w:rFonts w:ascii="Times New Roman" w:hAnsi="Times New Roman" w:cs="Times New Roman"/>
                <w:sz w:val="28"/>
                <w:szCs w:val="28"/>
              </w:rPr>
              <w:t>Баскетбол: Ведения мяча и бросок в корзину</w:t>
            </w:r>
          </w:p>
        </w:tc>
        <w:tc>
          <w:tcPr>
            <w:tcW w:w="2120" w:type="dxa"/>
          </w:tcPr>
          <w:p w:rsidR="00056721" w:rsidRPr="00210042" w:rsidRDefault="00056721" w:rsidP="00056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042">
              <w:rPr>
                <w:rFonts w:ascii="Times New Roman" w:hAnsi="Times New Roman" w:cs="Times New Roman"/>
                <w:sz w:val="28"/>
                <w:szCs w:val="28"/>
              </w:rPr>
              <w:t>N4C1</w:t>
            </w:r>
          </w:p>
        </w:tc>
      </w:tr>
      <w:tr w:rsidR="00056721" w:rsidRPr="00210042" w:rsidTr="003F6D7A">
        <w:tc>
          <w:tcPr>
            <w:tcW w:w="585" w:type="dxa"/>
          </w:tcPr>
          <w:p w:rsidR="00056721" w:rsidRPr="00210042" w:rsidRDefault="00056721" w:rsidP="00056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04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40" w:type="dxa"/>
          </w:tcPr>
          <w:p w:rsidR="00056721" w:rsidRPr="00210042" w:rsidRDefault="00056721" w:rsidP="00210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0042">
              <w:rPr>
                <w:rFonts w:ascii="Times New Roman" w:hAnsi="Times New Roman" w:cs="Times New Roman"/>
                <w:sz w:val="28"/>
                <w:szCs w:val="28"/>
              </w:rPr>
              <w:t>Баскетбол: Тактика нападения</w:t>
            </w:r>
          </w:p>
        </w:tc>
        <w:tc>
          <w:tcPr>
            <w:tcW w:w="2120" w:type="dxa"/>
          </w:tcPr>
          <w:p w:rsidR="00056721" w:rsidRPr="00210042" w:rsidRDefault="00056721" w:rsidP="00056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042">
              <w:rPr>
                <w:rFonts w:ascii="Times New Roman" w:hAnsi="Times New Roman" w:cs="Times New Roman"/>
                <w:sz w:val="28"/>
                <w:szCs w:val="28"/>
              </w:rPr>
              <w:t>TZ31</w:t>
            </w:r>
          </w:p>
        </w:tc>
      </w:tr>
      <w:tr w:rsidR="00056721" w:rsidRPr="00210042" w:rsidTr="003F6D7A">
        <w:tc>
          <w:tcPr>
            <w:tcW w:w="585" w:type="dxa"/>
          </w:tcPr>
          <w:p w:rsidR="00056721" w:rsidRPr="00210042" w:rsidRDefault="00056721" w:rsidP="00056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04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40" w:type="dxa"/>
          </w:tcPr>
          <w:p w:rsidR="00056721" w:rsidRPr="00210042" w:rsidRDefault="00056721" w:rsidP="00210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0042">
              <w:rPr>
                <w:rFonts w:ascii="Times New Roman" w:hAnsi="Times New Roman" w:cs="Times New Roman"/>
                <w:sz w:val="28"/>
                <w:szCs w:val="28"/>
              </w:rPr>
              <w:t>Баскетбол: Тактика защиты</w:t>
            </w:r>
          </w:p>
        </w:tc>
        <w:tc>
          <w:tcPr>
            <w:tcW w:w="2120" w:type="dxa"/>
          </w:tcPr>
          <w:p w:rsidR="00056721" w:rsidRPr="00210042" w:rsidRDefault="00056721" w:rsidP="00056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042">
              <w:rPr>
                <w:rFonts w:ascii="Times New Roman" w:hAnsi="Times New Roman" w:cs="Times New Roman"/>
                <w:sz w:val="28"/>
                <w:szCs w:val="28"/>
              </w:rPr>
              <w:t>E0MU</w:t>
            </w:r>
          </w:p>
        </w:tc>
      </w:tr>
      <w:tr w:rsidR="00056721" w:rsidRPr="00210042" w:rsidTr="003F6D7A">
        <w:tc>
          <w:tcPr>
            <w:tcW w:w="585" w:type="dxa"/>
          </w:tcPr>
          <w:p w:rsidR="00056721" w:rsidRPr="00210042" w:rsidRDefault="00056721" w:rsidP="00056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04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40" w:type="dxa"/>
          </w:tcPr>
          <w:p w:rsidR="00056721" w:rsidRPr="00210042" w:rsidRDefault="00056721" w:rsidP="00210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0042">
              <w:rPr>
                <w:rFonts w:ascii="Times New Roman" w:hAnsi="Times New Roman" w:cs="Times New Roman"/>
                <w:sz w:val="28"/>
                <w:szCs w:val="28"/>
              </w:rPr>
              <w:t>Баскетбол: Двусторонняя игра</w:t>
            </w:r>
          </w:p>
        </w:tc>
        <w:tc>
          <w:tcPr>
            <w:tcW w:w="2120" w:type="dxa"/>
          </w:tcPr>
          <w:p w:rsidR="00056721" w:rsidRPr="00210042" w:rsidRDefault="00056721" w:rsidP="00056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042">
              <w:rPr>
                <w:rFonts w:ascii="Times New Roman" w:hAnsi="Times New Roman" w:cs="Times New Roman"/>
                <w:sz w:val="28"/>
                <w:szCs w:val="28"/>
              </w:rPr>
              <w:t>8V0N</w:t>
            </w:r>
          </w:p>
        </w:tc>
      </w:tr>
      <w:tr w:rsidR="00056721" w:rsidRPr="00210042" w:rsidTr="003F6D7A">
        <w:tc>
          <w:tcPr>
            <w:tcW w:w="585" w:type="dxa"/>
          </w:tcPr>
          <w:p w:rsidR="00056721" w:rsidRPr="00210042" w:rsidRDefault="00056721" w:rsidP="00056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04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640" w:type="dxa"/>
          </w:tcPr>
          <w:p w:rsidR="00056721" w:rsidRPr="00210042" w:rsidRDefault="00056721" w:rsidP="00210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0042">
              <w:rPr>
                <w:rFonts w:ascii="Times New Roman" w:hAnsi="Times New Roman" w:cs="Times New Roman"/>
                <w:sz w:val="28"/>
                <w:szCs w:val="28"/>
              </w:rPr>
              <w:t>Волейбол: Техника безопасности и правила игры в волейбол</w:t>
            </w:r>
          </w:p>
        </w:tc>
        <w:tc>
          <w:tcPr>
            <w:tcW w:w="2120" w:type="dxa"/>
          </w:tcPr>
          <w:p w:rsidR="00056721" w:rsidRPr="00210042" w:rsidRDefault="00056721" w:rsidP="00056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042">
              <w:rPr>
                <w:rFonts w:ascii="Times New Roman" w:hAnsi="Times New Roman" w:cs="Times New Roman"/>
                <w:sz w:val="28"/>
                <w:szCs w:val="28"/>
              </w:rPr>
              <w:t>ZS7Z</w:t>
            </w:r>
          </w:p>
        </w:tc>
      </w:tr>
      <w:tr w:rsidR="00056721" w:rsidRPr="00210042" w:rsidTr="003F6D7A">
        <w:tc>
          <w:tcPr>
            <w:tcW w:w="585" w:type="dxa"/>
          </w:tcPr>
          <w:p w:rsidR="00056721" w:rsidRPr="00210042" w:rsidRDefault="00056721" w:rsidP="00056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04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640" w:type="dxa"/>
          </w:tcPr>
          <w:p w:rsidR="00056721" w:rsidRPr="00210042" w:rsidRDefault="00056721" w:rsidP="00210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0042">
              <w:rPr>
                <w:rFonts w:ascii="Times New Roman" w:hAnsi="Times New Roman" w:cs="Times New Roman"/>
                <w:sz w:val="28"/>
                <w:szCs w:val="28"/>
              </w:rPr>
              <w:t>Волейбол: Исходные положения игроков на площадке</w:t>
            </w:r>
          </w:p>
        </w:tc>
        <w:tc>
          <w:tcPr>
            <w:tcW w:w="2120" w:type="dxa"/>
          </w:tcPr>
          <w:p w:rsidR="00056721" w:rsidRPr="00210042" w:rsidRDefault="00056721" w:rsidP="00056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042">
              <w:rPr>
                <w:rFonts w:ascii="Times New Roman" w:hAnsi="Times New Roman" w:cs="Times New Roman"/>
                <w:sz w:val="28"/>
                <w:szCs w:val="28"/>
              </w:rPr>
              <w:t>VFI1</w:t>
            </w:r>
          </w:p>
        </w:tc>
      </w:tr>
      <w:tr w:rsidR="00056721" w:rsidRPr="00210042" w:rsidTr="003F6D7A">
        <w:tc>
          <w:tcPr>
            <w:tcW w:w="585" w:type="dxa"/>
          </w:tcPr>
          <w:p w:rsidR="00056721" w:rsidRPr="00210042" w:rsidRDefault="00056721" w:rsidP="00056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04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640" w:type="dxa"/>
          </w:tcPr>
          <w:p w:rsidR="00056721" w:rsidRPr="00210042" w:rsidRDefault="00056721" w:rsidP="00210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0042">
              <w:rPr>
                <w:rFonts w:ascii="Times New Roman" w:hAnsi="Times New Roman" w:cs="Times New Roman"/>
                <w:sz w:val="28"/>
                <w:szCs w:val="28"/>
              </w:rPr>
              <w:t>Волейбол: Перемещение игроков по полю приставными шагами</w:t>
            </w:r>
          </w:p>
        </w:tc>
        <w:tc>
          <w:tcPr>
            <w:tcW w:w="2120" w:type="dxa"/>
          </w:tcPr>
          <w:p w:rsidR="00056721" w:rsidRPr="00210042" w:rsidRDefault="00056721" w:rsidP="00056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042">
              <w:rPr>
                <w:rFonts w:ascii="Times New Roman" w:hAnsi="Times New Roman" w:cs="Times New Roman"/>
                <w:sz w:val="28"/>
                <w:szCs w:val="28"/>
              </w:rPr>
              <w:t>J2Z0</w:t>
            </w:r>
          </w:p>
        </w:tc>
      </w:tr>
    </w:tbl>
    <w:p w:rsidR="00B97709" w:rsidRPr="00210042" w:rsidRDefault="00B97709" w:rsidP="00B9770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97709" w:rsidRPr="00210042" w:rsidSect="009D3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19E3"/>
    <w:rsid w:val="00056721"/>
    <w:rsid w:val="00210042"/>
    <w:rsid w:val="002D5E99"/>
    <w:rsid w:val="003674A8"/>
    <w:rsid w:val="003F6D7A"/>
    <w:rsid w:val="004510EE"/>
    <w:rsid w:val="004A7EC8"/>
    <w:rsid w:val="004F7FD6"/>
    <w:rsid w:val="00734117"/>
    <w:rsid w:val="00865871"/>
    <w:rsid w:val="009D3364"/>
    <w:rsid w:val="00B97709"/>
    <w:rsid w:val="00DF33A2"/>
    <w:rsid w:val="00E0704D"/>
    <w:rsid w:val="00ED1CE5"/>
    <w:rsid w:val="00FB1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3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77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PooShock RePack</Company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NAVICOM</cp:lastModifiedBy>
  <cp:revision>5</cp:revision>
  <dcterms:created xsi:type="dcterms:W3CDTF">2020-04-09T02:18:00Z</dcterms:created>
  <dcterms:modified xsi:type="dcterms:W3CDTF">2020-05-11T06:43:00Z</dcterms:modified>
</cp:coreProperties>
</file>